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02C0" w14:textId="77777777" w:rsidR="007D41A1" w:rsidRPr="007D41A1" w:rsidRDefault="007D41A1" w:rsidP="007D41A1">
      <w:pPr>
        <w:autoSpaceDE w:val="0"/>
        <w:autoSpaceDN w:val="0"/>
        <w:adjustRightInd w:val="0"/>
        <w:rPr>
          <w:rFonts w:cs="Times New Roman"/>
          <w:color w:val="auto"/>
          <w:szCs w:val="22"/>
          <w:lang w:eastAsia="en-US"/>
        </w:rPr>
      </w:pPr>
      <w:bookmarkStart w:id="0" w:name="_GoBack"/>
      <w:bookmarkEnd w:id="0"/>
    </w:p>
    <w:p w14:paraId="04FF5E3D" w14:textId="77777777" w:rsidR="007D41A1" w:rsidRPr="007D41A1" w:rsidRDefault="007D41A1" w:rsidP="007D41A1">
      <w:pPr>
        <w:spacing w:before="120" w:after="180" w:line="240" w:lineRule="auto"/>
        <w:jc w:val="center"/>
        <w:rPr>
          <w:rFonts w:ascii="Times New Roman" w:hAnsi="Times New Roman" w:cs="Times New Roman"/>
          <w:b/>
          <w:color w:val="auto"/>
          <w:sz w:val="24"/>
          <w:szCs w:val="24"/>
        </w:rPr>
      </w:pPr>
      <w:r w:rsidRPr="007D41A1">
        <w:rPr>
          <w:rFonts w:ascii="Times New Roman" w:hAnsi="Times New Roman" w:cs="Times New Roman"/>
          <w:b/>
          <w:color w:val="auto"/>
          <w:sz w:val="24"/>
          <w:szCs w:val="24"/>
        </w:rPr>
        <w:t>Герб города Москвы</w:t>
      </w:r>
    </w:p>
    <w:p w14:paraId="53CEFF82" w14:textId="77777777" w:rsidR="007D41A1" w:rsidRPr="007D41A1" w:rsidRDefault="007D41A1" w:rsidP="007D41A1">
      <w:pPr>
        <w:spacing w:after="0" w:line="240" w:lineRule="auto"/>
        <w:jc w:val="both"/>
        <w:rPr>
          <w:rFonts w:ascii="Times New Roman" w:hAnsi="Times New Roman" w:cs="Times New Roman"/>
          <w:color w:val="auto"/>
          <w:sz w:val="24"/>
          <w:szCs w:val="24"/>
        </w:rPr>
      </w:pPr>
    </w:p>
    <w:p w14:paraId="472D04A7" w14:textId="77777777" w:rsidR="007D41A1" w:rsidRPr="007D41A1" w:rsidRDefault="007D41A1" w:rsidP="007D41A1">
      <w:pPr>
        <w:spacing w:after="0" w:line="240" w:lineRule="auto"/>
        <w:jc w:val="both"/>
        <w:rPr>
          <w:rFonts w:ascii="Times New Roman" w:hAnsi="Times New Roman" w:cs="Times New Roman"/>
          <w:color w:val="auto"/>
          <w:sz w:val="24"/>
          <w:szCs w:val="24"/>
        </w:rPr>
      </w:pPr>
    </w:p>
    <w:p w14:paraId="2518601F" w14:textId="77777777" w:rsidR="007D41A1" w:rsidRPr="007D41A1" w:rsidRDefault="007D41A1" w:rsidP="007D41A1">
      <w:pPr>
        <w:spacing w:after="0" w:line="240" w:lineRule="auto"/>
        <w:ind w:firstLine="540"/>
        <w:jc w:val="center"/>
        <w:rPr>
          <w:rFonts w:ascii="Times New Roman" w:hAnsi="Times New Roman" w:cs="Times New Roman"/>
          <w:b/>
          <w:color w:val="auto"/>
          <w:sz w:val="36"/>
          <w:szCs w:val="36"/>
        </w:rPr>
      </w:pPr>
      <w:r w:rsidRPr="007D41A1">
        <w:rPr>
          <w:rFonts w:ascii="Times New Roman" w:hAnsi="Times New Roman" w:cs="Times New Roman"/>
          <w:b/>
          <w:color w:val="auto"/>
          <w:sz w:val="36"/>
          <w:szCs w:val="36"/>
        </w:rPr>
        <w:t>ПРАВИТЕЛЬСТВО МОСКВЫ</w:t>
      </w:r>
    </w:p>
    <w:p w14:paraId="332C5CDB" w14:textId="77777777" w:rsidR="007D41A1" w:rsidRPr="007D41A1" w:rsidRDefault="007D41A1" w:rsidP="007D41A1">
      <w:pPr>
        <w:spacing w:after="0" w:line="240" w:lineRule="auto"/>
        <w:jc w:val="both"/>
        <w:rPr>
          <w:rFonts w:ascii="Times New Roman" w:hAnsi="Times New Roman" w:cs="Times New Roman"/>
          <w:color w:val="auto"/>
          <w:sz w:val="24"/>
          <w:szCs w:val="24"/>
        </w:rPr>
      </w:pPr>
    </w:p>
    <w:p w14:paraId="47F2FDFF" w14:textId="77777777" w:rsidR="007D41A1" w:rsidRPr="007D41A1" w:rsidRDefault="007D41A1" w:rsidP="007D41A1">
      <w:pPr>
        <w:spacing w:after="0" w:line="240" w:lineRule="auto"/>
        <w:ind w:firstLine="540"/>
        <w:jc w:val="center"/>
        <w:rPr>
          <w:rFonts w:ascii="Times New Roman" w:hAnsi="Times New Roman" w:cs="Times New Roman"/>
          <w:color w:val="auto"/>
          <w:sz w:val="34"/>
          <w:szCs w:val="34"/>
        </w:rPr>
      </w:pPr>
      <w:r w:rsidRPr="007D41A1">
        <w:rPr>
          <w:rFonts w:ascii="Times New Roman" w:hAnsi="Times New Roman" w:cs="Times New Roman"/>
          <w:color w:val="auto"/>
          <w:sz w:val="34"/>
          <w:szCs w:val="34"/>
        </w:rPr>
        <w:t>ПОСТАНОВЛЕНИЕ</w:t>
      </w:r>
    </w:p>
    <w:p w14:paraId="50070191" w14:textId="77777777" w:rsidR="007D41A1" w:rsidRPr="007D41A1" w:rsidRDefault="007D41A1" w:rsidP="007D41A1">
      <w:pPr>
        <w:autoSpaceDE w:val="0"/>
        <w:autoSpaceDN w:val="0"/>
        <w:adjustRightInd w:val="0"/>
        <w:ind w:firstLine="540"/>
        <w:jc w:val="both"/>
        <w:rPr>
          <w:rFonts w:cs="Times New Roman"/>
          <w:color w:val="auto"/>
          <w:szCs w:val="22"/>
          <w:lang w:eastAsia="en-US"/>
        </w:rPr>
      </w:pPr>
    </w:p>
    <w:p w14:paraId="37D40107" w14:textId="77777777" w:rsidR="007D41A1" w:rsidRPr="007D41A1" w:rsidRDefault="007D41A1" w:rsidP="007D41A1">
      <w:pPr>
        <w:autoSpaceDE w:val="0"/>
        <w:autoSpaceDN w:val="0"/>
        <w:adjustRightInd w:val="0"/>
        <w:ind w:firstLine="540"/>
        <w:jc w:val="both"/>
        <w:rPr>
          <w:rFonts w:cs="Times New Roman"/>
          <w:color w:val="auto"/>
          <w:szCs w:val="22"/>
          <w:lang w:eastAsia="en-US"/>
        </w:rPr>
      </w:pPr>
    </w:p>
    <w:p w14:paraId="5B382BDA" w14:textId="77777777" w:rsidR="007D41A1" w:rsidRPr="007D41A1" w:rsidRDefault="007D41A1" w:rsidP="007D41A1">
      <w:pPr>
        <w:autoSpaceDE w:val="0"/>
        <w:autoSpaceDN w:val="0"/>
        <w:adjustRightInd w:val="0"/>
        <w:ind w:firstLine="540"/>
        <w:jc w:val="both"/>
        <w:rPr>
          <w:rFonts w:cs="Times New Roman"/>
          <w:color w:val="auto"/>
          <w:szCs w:val="22"/>
          <w:lang w:eastAsia="en-US"/>
        </w:rPr>
      </w:pPr>
    </w:p>
    <w:p w14:paraId="14F740E2" w14:textId="1B02DA17" w:rsidR="007D41A1" w:rsidRPr="007D41A1" w:rsidRDefault="007D41A1" w:rsidP="007D41A1">
      <w:pPr>
        <w:autoSpaceDE w:val="0"/>
        <w:autoSpaceDN w:val="0"/>
        <w:adjustRightInd w:val="0"/>
        <w:ind w:right="5035"/>
        <w:jc w:val="both"/>
        <w:rPr>
          <w:rFonts w:ascii="Times New Roman" w:hAnsi="Times New Roman" w:cs="Times New Roman"/>
          <w:b/>
          <w:color w:val="auto"/>
          <w:sz w:val="28"/>
          <w:szCs w:val="28"/>
          <w:lang w:eastAsia="en-US"/>
        </w:rPr>
      </w:pPr>
      <w:r w:rsidRPr="007D41A1">
        <w:rPr>
          <w:rFonts w:ascii="Times New Roman" w:hAnsi="Times New Roman" w:cs="Times New Roman"/>
          <w:b/>
          <w:color w:val="auto"/>
          <w:sz w:val="28"/>
          <w:szCs w:val="28"/>
          <w:lang w:eastAsia="en-US"/>
        </w:rPr>
        <w:t>от 2</w:t>
      </w:r>
      <w:r>
        <w:rPr>
          <w:rFonts w:ascii="Times New Roman" w:hAnsi="Times New Roman" w:cs="Times New Roman"/>
          <w:b/>
          <w:color w:val="auto"/>
          <w:sz w:val="28"/>
          <w:szCs w:val="28"/>
          <w:lang w:eastAsia="en-US"/>
        </w:rPr>
        <w:t>4</w:t>
      </w:r>
      <w:r w:rsidRPr="007D41A1">
        <w:rPr>
          <w:rFonts w:ascii="Times New Roman" w:hAnsi="Times New Roman" w:cs="Times New Roman"/>
          <w:b/>
          <w:color w:val="auto"/>
          <w:sz w:val="28"/>
          <w:szCs w:val="28"/>
          <w:lang w:eastAsia="en-US"/>
        </w:rPr>
        <w:t xml:space="preserve"> </w:t>
      </w:r>
      <w:r>
        <w:rPr>
          <w:rFonts w:ascii="Times New Roman" w:hAnsi="Times New Roman" w:cs="Times New Roman"/>
          <w:b/>
          <w:color w:val="auto"/>
          <w:sz w:val="28"/>
          <w:szCs w:val="28"/>
          <w:lang w:eastAsia="en-US"/>
        </w:rPr>
        <w:t>февраля</w:t>
      </w:r>
      <w:r w:rsidRPr="007D41A1">
        <w:rPr>
          <w:rFonts w:ascii="Times New Roman" w:hAnsi="Times New Roman" w:cs="Times New Roman"/>
          <w:b/>
          <w:color w:val="auto"/>
          <w:sz w:val="28"/>
          <w:szCs w:val="28"/>
          <w:lang w:eastAsia="en-US"/>
        </w:rPr>
        <w:t xml:space="preserve"> 20</w:t>
      </w:r>
      <w:r>
        <w:rPr>
          <w:rFonts w:ascii="Times New Roman" w:hAnsi="Times New Roman" w:cs="Times New Roman"/>
          <w:b/>
          <w:color w:val="auto"/>
          <w:sz w:val="28"/>
          <w:szCs w:val="28"/>
          <w:lang w:eastAsia="en-US"/>
        </w:rPr>
        <w:t>21</w:t>
      </w:r>
      <w:r w:rsidRPr="007D41A1">
        <w:rPr>
          <w:rFonts w:ascii="Times New Roman" w:hAnsi="Times New Roman" w:cs="Times New Roman"/>
          <w:b/>
          <w:color w:val="auto"/>
          <w:sz w:val="28"/>
          <w:szCs w:val="28"/>
          <w:lang w:eastAsia="en-US"/>
        </w:rPr>
        <w:t xml:space="preserve"> г. № </w:t>
      </w:r>
      <w:r>
        <w:rPr>
          <w:rFonts w:ascii="Times New Roman" w:hAnsi="Times New Roman" w:cs="Times New Roman"/>
          <w:b/>
          <w:color w:val="auto"/>
          <w:sz w:val="28"/>
          <w:szCs w:val="28"/>
          <w:lang w:eastAsia="en-US"/>
        </w:rPr>
        <w:t>207</w:t>
      </w:r>
      <w:r w:rsidRPr="007D41A1">
        <w:rPr>
          <w:rFonts w:ascii="Times New Roman" w:hAnsi="Times New Roman" w:cs="Times New Roman"/>
          <w:b/>
          <w:color w:val="auto"/>
          <w:sz w:val="28"/>
          <w:szCs w:val="28"/>
          <w:lang w:eastAsia="en-US"/>
        </w:rPr>
        <w:t>-ПП</w:t>
      </w:r>
    </w:p>
    <w:p w14:paraId="37FF7AA5" w14:textId="77777777" w:rsidR="00FE6F84" w:rsidRDefault="00FE6F84" w:rsidP="00FE6F84">
      <w:pPr>
        <w:pStyle w:val="ad"/>
        <w:ind w:right="4350"/>
        <w:jc w:val="both"/>
        <w:rPr>
          <w:rFonts w:ascii="Times New Roman" w:hAnsi="Times New Roman" w:cs="Times New Roman"/>
          <w:b/>
          <w:sz w:val="28"/>
        </w:rPr>
      </w:pPr>
    </w:p>
    <w:p w14:paraId="2602D7BA" w14:textId="468A0570" w:rsidR="00FE6F84" w:rsidRDefault="00FE6F84" w:rsidP="00FE6F84">
      <w:pPr>
        <w:pStyle w:val="ad"/>
        <w:ind w:right="4350"/>
        <w:jc w:val="both"/>
      </w:pPr>
      <w:r>
        <w:rPr>
          <w:rFonts w:ascii="Times New Roman" w:hAnsi="Times New Roman" w:cs="Times New Roman"/>
          <w:b/>
          <w:sz w:val="28"/>
        </w:rPr>
        <w:t xml:space="preserve">Об утверждении Условий эмиссии </w:t>
      </w:r>
      <w:r>
        <w:rPr>
          <w:rFonts w:ascii="Times New Roman" w:hAnsi="Times New Roman" w:cs="Times New Roman"/>
          <w:b/>
          <w:sz w:val="28"/>
        </w:rPr>
        <w:br/>
        <w:t>и обращения облигаций Городского облигационного (внутреннего) займа Москвы с постоянным купонным доходом</w:t>
      </w:r>
    </w:p>
    <w:p w14:paraId="561ABA68" w14:textId="77777777" w:rsidR="00FE6F84" w:rsidRDefault="00FE6F84" w:rsidP="00FE6F84">
      <w:pPr>
        <w:pStyle w:val="ad"/>
        <w:jc w:val="both"/>
      </w:pPr>
    </w:p>
    <w:p w14:paraId="5A6E1EB1" w14:textId="77777777" w:rsidR="00FE6F84" w:rsidRDefault="00FE6F84" w:rsidP="00FE6F84">
      <w:pPr>
        <w:pStyle w:val="ad"/>
        <w:jc w:val="both"/>
      </w:pPr>
    </w:p>
    <w:p w14:paraId="4D9C5041" w14:textId="77777777" w:rsidR="00FE6F84" w:rsidRPr="006D1792" w:rsidRDefault="00FE6F84" w:rsidP="00FE6F84">
      <w:pPr>
        <w:pStyle w:val="ad"/>
        <w:spacing w:line="276" w:lineRule="auto"/>
        <w:ind w:firstLine="709"/>
        <w:jc w:val="both"/>
        <w:rPr>
          <w:rFonts w:ascii="Times New Roman" w:hAnsi="Times New Roman" w:cs="Times New Roman"/>
        </w:rPr>
      </w:pPr>
      <w:r w:rsidRPr="006D1792">
        <w:rPr>
          <w:rFonts w:ascii="Times New Roman" w:hAnsi="Times New Roman" w:cs="Times New Roman"/>
          <w:sz w:val="28"/>
        </w:rPr>
        <w:t xml:space="preserve">В целях осуществления эмиссии облигаций городских облигационных займов Москвы </w:t>
      </w:r>
      <w:r w:rsidRPr="006D1792">
        <w:rPr>
          <w:rFonts w:ascii="Times New Roman" w:hAnsi="Times New Roman" w:cs="Times New Roman"/>
          <w:b/>
          <w:sz w:val="28"/>
        </w:rPr>
        <w:t>Правительство Москвы постановляет</w:t>
      </w:r>
      <w:r w:rsidRPr="006D1792">
        <w:rPr>
          <w:rFonts w:ascii="Times New Roman" w:hAnsi="Times New Roman" w:cs="Times New Roman"/>
          <w:sz w:val="28"/>
        </w:rPr>
        <w:t>:</w:t>
      </w:r>
    </w:p>
    <w:p w14:paraId="00BFB34C" w14:textId="77777777" w:rsidR="00FE6F84" w:rsidRPr="006D1792" w:rsidRDefault="00FE6F84" w:rsidP="00FE6F84">
      <w:pPr>
        <w:pStyle w:val="ad"/>
        <w:spacing w:line="276" w:lineRule="auto"/>
        <w:ind w:firstLine="709"/>
        <w:jc w:val="both"/>
        <w:rPr>
          <w:rFonts w:ascii="Times New Roman" w:hAnsi="Times New Roman" w:cs="Times New Roman"/>
        </w:rPr>
      </w:pPr>
      <w:r w:rsidRPr="006D1792">
        <w:rPr>
          <w:rFonts w:ascii="Times New Roman" w:hAnsi="Times New Roman" w:cs="Times New Roman"/>
          <w:sz w:val="28"/>
        </w:rPr>
        <w:t>1. Утвердить Условия эмиссии и обращения облигаций Городского облигационного (внутреннего) займа Москвы с постоянным купонным доходом (приложение).</w:t>
      </w:r>
    </w:p>
    <w:p w14:paraId="554E0A61" w14:textId="77777777" w:rsidR="00FE6F84" w:rsidRPr="006D1792" w:rsidRDefault="00FE6F84" w:rsidP="00FE6F84">
      <w:pPr>
        <w:pStyle w:val="ad"/>
        <w:spacing w:line="276" w:lineRule="auto"/>
        <w:ind w:firstLine="709"/>
        <w:jc w:val="both"/>
        <w:rPr>
          <w:rFonts w:ascii="Times New Roman" w:hAnsi="Times New Roman" w:cs="Times New Roman"/>
        </w:rPr>
      </w:pPr>
      <w:r w:rsidRPr="006D1792">
        <w:rPr>
          <w:rFonts w:ascii="Times New Roman" w:hAnsi="Times New Roman" w:cs="Times New Roman"/>
          <w:sz w:val="28"/>
        </w:rPr>
        <w:t xml:space="preserve">2. Контроль за выполнением настоящего постановления возложить на министра Правительства Москвы, руководителя Департамента финансов города Москвы </w:t>
      </w:r>
      <w:r w:rsidRPr="006D1792">
        <w:rPr>
          <w:rFonts w:ascii="Times New Roman" w:hAnsi="Times New Roman" w:cs="Times New Roman"/>
          <w:b/>
          <w:sz w:val="28"/>
        </w:rPr>
        <w:t>Зяббарову Е.Ю.</w:t>
      </w:r>
    </w:p>
    <w:p w14:paraId="2DF105AE" w14:textId="77777777" w:rsidR="00FE6F84" w:rsidRDefault="00FE6F84" w:rsidP="00FE6F84">
      <w:pPr>
        <w:pStyle w:val="ad"/>
        <w:jc w:val="both"/>
      </w:pPr>
    </w:p>
    <w:p w14:paraId="1273AC5F" w14:textId="77777777" w:rsidR="00FE6F84" w:rsidRDefault="00FE6F84" w:rsidP="00FE6F84">
      <w:pPr>
        <w:pStyle w:val="ad"/>
        <w:jc w:val="both"/>
      </w:pPr>
    </w:p>
    <w:p w14:paraId="7AA868EA" w14:textId="77777777" w:rsidR="00FE6F84" w:rsidRDefault="00FE6F84" w:rsidP="00FE6F84">
      <w:pPr>
        <w:pStyle w:val="ad"/>
        <w:jc w:val="both"/>
      </w:pPr>
    </w:p>
    <w:p w14:paraId="29CDBFE3" w14:textId="77777777" w:rsidR="00FE6F84" w:rsidRDefault="00FE6F84" w:rsidP="00FE6F84">
      <w:pPr>
        <w:pStyle w:val="ad"/>
        <w:jc w:val="both"/>
      </w:pPr>
    </w:p>
    <w:p w14:paraId="55472A13" w14:textId="77777777" w:rsidR="00FE6F84" w:rsidRDefault="00FE6F84" w:rsidP="00FE6F84">
      <w:pPr>
        <w:pStyle w:val="ad"/>
        <w:jc w:val="both"/>
      </w:pPr>
    </w:p>
    <w:p w14:paraId="2626071A" w14:textId="77777777" w:rsidR="00FE6F84" w:rsidRDefault="00FE6F84" w:rsidP="00FE6F84">
      <w:pPr>
        <w:pStyle w:val="ad"/>
        <w:jc w:val="both"/>
      </w:pPr>
      <w:r>
        <w:rPr>
          <w:rFonts w:ascii="Times New Roman" w:hAnsi="Times New Roman" w:cs="Times New Roman"/>
          <w:b/>
          <w:sz w:val="28"/>
        </w:rPr>
        <w:t xml:space="preserve">Мэр Москвы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 xml:space="preserve">          С.С.Собянин</w:t>
      </w:r>
    </w:p>
    <w:p w14:paraId="1BEB2F03" w14:textId="77777777" w:rsidR="00FE6F84" w:rsidRDefault="00FE6F84" w:rsidP="00FE6F84">
      <w:pPr>
        <w:pStyle w:val="ad"/>
        <w:jc w:val="both"/>
      </w:pPr>
    </w:p>
    <w:p w14:paraId="1A1DF2B5" w14:textId="77777777" w:rsidR="009529CC" w:rsidRDefault="009529CC">
      <w:pPr>
        <w:spacing w:after="0" w:line="240" w:lineRule="auto"/>
        <w:rPr>
          <w:rFonts w:ascii="Times New Roman" w:hAnsi="Times New Roman" w:cs="Times New Roman"/>
          <w:sz w:val="28"/>
        </w:rPr>
        <w:sectPr w:rsidR="009529CC">
          <w:headerReference w:type="even" r:id="rId6"/>
          <w:headerReference w:type="default" r:id="rId7"/>
          <w:footerReference w:type="even" r:id="rId8"/>
          <w:footerReference w:type="default" r:id="rId9"/>
          <w:headerReference w:type="first" r:id="rId10"/>
          <w:footerReference w:type="first" r:id="rId11"/>
          <w:pgSz w:w="11906" w:h="16838"/>
          <w:pgMar w:top="1134" w:right="707" w:bottom="993" w:left="1332" w:header="709" w:footer="0" w:gutter="0"/>
          <w:cols w:space="708"/>
          <w:titlePg/>
        </w:sectPr>
      </w:pPr>
    </w:p>
    <w:p w14:paraId="5B6B01E0" w14:textId="79BB1B94" w:rsidR="00FE6F84" w:rsidRDefault="00FE6F84">
      <w:pPr>
        <w:spacing w:after="0" w:line="240" w:lineRule="auto"/>
        <w:rPr>
          <w:rFonts w:ascii="Times New Roman" w:hAnsi="Times New Roman" w:cs="Times New Roman"/>
          <w:sz w:val="28"/>
        </w:rPr>
      </w:pPr>
    </w:p>
    <w:p w14:paraId="38AEA2D9" w14:textId="235DAAB7" w:rsidR="000237ED" w:rsidRDefault="0097283F">
      <w:pPr>
        <w:pStyle w:val="ad"/>
        <w:ind w:firstLine="4962"/>
        <w:jc w:val="both"/>
      </w:pPr>
      <w:r>
        <w:rPr>
          <w:rFonts w:ascii="Times New Roman" w:hAnsi="Times New Roman" w:cs="Times New Roman"/>
          <w:sz w:val="28"/>
        </w:rPr>
        <w:t>Приложение</w:t>
      </w:r>
    </w:p>
    <w:p w14:paraId="1EAA42B7" w14:textId="476BB4EF" w:rsidR="000237ED" w:rsidRDefault="0097283F">
      <w:pPr>
        <w:spacing w:after="0" w:line="240" w:lineRule="auto"/>
        <w:ind w:left="4962"/>
        <w:jc w:val="both"/>
      </w:pPr>
      <w:r>
        <w:rPr>
          <w:rFonts w:ascii="Times New Roman" w:hAnsi="Times New Roman" w:cs="Times New Roman"/>
          <w:sz w:val="28"/>
        </w:rPr>
        <w:t>к постановлению Правительства Москвы от</w:t>
      </w:r>
      <w:r w:rsidR="007D41A1">
        <w:rPr>
          <w:rFonts w:ascii="Times New Roman" w:hAnsi="Times New Roman" w:cs="Times New Roman"/>
          <w:sz w:val="28"/>
        </w:rPr>
        <w:t xml:space="preserve"> 24 февраля 2021 г. № 207-ПП</w:t>
      </w:r>
    </w:p>
    <w:p w14:paraId="04CE1ED5" w14:textId="42E79416" w:rsidR="000237ED" w:rsidRDefault="000237ED">
      <w:pPr>
        <w:spacing w:after="0" w:line="240" w:lineRule="auto"/>
        <w:jc w:val="both"/>
      </w:pPr>
    </w:p>
    <w:p w14:paraId="4928EF00" w14:textId="77777777" w:rsidR="00225106" w:rsidRDefault="00225106">
      <w:pPr>
        <w:spacing w:after="0" w:line="240" w:lineRule="auto"/>
        <w:jc w:val="both"/>
      </w:pPr>
    </w:p>
    <w:p w14:paraId="72817544" w14:textId="77777777" w:rsidR="000237ED" w:rsidRDefault="0097283F">
      <w:pPr>
        <w:pStyle w:val="ad"/>
        <w:jc w:val="center"/>
      </w:pPr>
      <w:r>
        <w:rPr>
          <w:rFonts w:ascii="Times New Roman" w:hAnsi="Times New Roman" w:cs="Times New Roman"/>
          <w:b/>
          <w:sz w:val="28"/>
        </w:rPr>
        <w:t>Условия эмиссии и обращения</w:t>
      </w:r>
    </w:p>
    <w:p w14:paraId="6B7CB221" w14:textId="77777777" w:rsidR="000237ED" w:rsidRDefault="0097283F">
      <w:pPr>
        <w:pStyle w:val="ad"/>
        <w:jc w:val="center"/>
      </w:pPr>
      <w:r>
        <w:rPr>
          <w:rFonts w:ascii="Times New Roman" w:hAnsi="Times New Roman" w:cs="Times New Roman"/>
          <w:b/>
          <w:sz w:val="28"/>
        </w:rPr>
        <w:t>облигаций Городского облигационного (внутреннего) займа Москвы</w:t>
      </w:r>
    </w:p>
    <w:p w14:paraId="29CA82B7" w14:textId="77777777" w:rsidR="000237ED" w:rsidRDefault="0097283F">
      <w:pPr>
        <w:pStyle w:val="ad"/>
        <w:jc w:val="center"/>
      </w:pPr>
      <w:r>
        <w:rPr>
          <w:rFonts w:ascii="Times New Roman" w:hAnsi="Times New Roman" w:cs="Times New Roman"/>
          <w:b/>
          <w:sz w:val="28"/>
        </w:rPr>
        <w:t>с постоянным купонным доходом</w:t>
      </w:r>
    </w:p>
    <w:p w14:paraId="59058184" w14:textId="77777777" w:rsidR="000237ED" w:rsidRDefault="000237ED">
      <w:pPr>
        <w:pStyle w:val="ConsPlusNormal"/>
        <w:ind w:firstLine="0"/>
        <w:jc w:val="center"/>
      </w:pPr>
    </w:p>
    <w:p w14:paraId="43469964" w14:textId="77777777" w:rsidR="000237ED" w:rsidRDefault="000237ED">
      <w:pPr>
        <w:pStyle w:val="ConsPlusNormal"/>
        <w:ind w:firstLine="0"/>
        <w:jc w:val="center"/>
      </w:pPr>
    </w:p>
    <w:p w14:paraId="06777583" w14:textId="77777777" w:rsidR="000237ED" w:rsidRDefault="0097283F">
      <w:pPr>
        <w:pStyle w:val="ad"/>
        <w:jc w:val="center"/>
      </w:pPr>
      <w:r>
        <w:rPr>
          <w:rFonts w:ascii="Times New Roman" w:hAnsi="Times New Roman" w:cs="Times New Roman"/>
          <w:b/>
          <w:sz w:val="28"/>
        </w:rPr>
        <w:t>1. Общие положения</w:t>
      </w:r>
    </w:p>
    <w:p w14:paraId="2FE3D073" w14:textId="77777777" w:rsidR="000237ED" w:rsidRDefault="000237ED">
      <w:pPr>
        <w:pStyle w:val="ad"/>
        <w:jc w:val="center"/>
      </w:pPr>
    </w:p>
    <w:p w14:paraId="51C0858C"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1.1. Условия эмиссии и обращения облигаций Городского облигационного (внутреннего) займа Москвы с постоянным купонным доходом (далее – Условия) разработаны в соответствии с Генеральными условиями эмиссии и обращения облигаций Городского облигационного (внутреннего) займа Москвы, утвержденными постановлением Правительства Москвы от 28 декабря 2005 г. № 1051-ПП «О порядке эмиссии облигаций Городского облигационного (внутреннего) займа Москвы» (далее – Генеральные условия), и определяют порядок эмиссии, обращения, обслуживания и погашения облигаций Городского облигационного (внутреннего) займа Москвы с постоянным купонным доходом (далее – Облигации).</w:t>
      </w:r>
    </w:p>
    <w:p w14:paraId="61D0276C"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1.2. Облигации являются государственными ценными бумагами города Москвы.</w:t>
      </w:r>
    </w:p>
    <w:p w14:paraId="098532BA"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1.3. Эмитентом Облигаций выступает Правительство Москвы.</w:t>
      </w:r>
    </w:p>
    <w:p w14:paraId="55F7D0E7"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Все действия, необходимые для осуществления эмиссии, обращения, обслуживания и погашения Облигаций, совершает Департамент финансов города Москвы.</w:t>
      </w:r>
    </w:p>
    <w:p w14:paraId="1F1604C3"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1.4. Номинальная стоимость одной Облигации выражается в валюте Российской Федерации и составляет 1 000 (одну тысячу) рублей.</w:t>
      </w:r>
    </w:p>
    <w:p w14:paraId="2AC17453"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1.5. Доходом по Облигациям является купонный доход, а также разница между ценой реализации Облигаций без учета суммы накопленного купонного дохода, полученного при реализации Облигаций, или номинальной стоимостью Облигаций, выплачиваемой при погашении Облигаций, и ценой приобретения Облигаций без учета суммы накопленного купонного дохода, уплаченного при приобретении Облигаций.</w:t>
      </w:r>
    </w:p>
    <w:p w14:paraId="5A985291"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1.6. Облигации размещаются выпусками.</w:t>
      </w:r>
    </w:p>
    <w:p w14:paraId="20A46A48"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Выпуск Облигаций, отличающийся от одного из существующих выпусков Облигаций только датой выпуска (датой размещения или периодом размещения), признается частью существующего выпуска (дополнительный выпуск).</w:t>
      </w:r>
    </w:p>
    <w:p w14:paraId="5E8E0B52"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1.7. Решение об эмиссии выпуска (дополнительного выпуска) Облигаций (далее – Решение о выпуске Облигаций) принимается Эмитентом Облигаций в соответствии с Генеральными условиями и настоящими Условиями.</w:t>
      </w:r>
    </w:p>
    <w:p w14:paraId="0A55275A"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1.8. В соответствии с настоящими Условиями выпуски Облигаций могут иметь сроки обращения от 1 (одного) года до 30 (тридцати) лет.</w:t>
      </w:r>
    </w:p>
    <w:p w14:paraId="7FD36402"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lastRenderedPageBreak/>
        <w:t>1.9. Вопросы эмиссии, обращения, обслуживания и погашения Облигаций, не урегулированные Генеральными условиями, настоящими Условиями и Решениями о выпусках Облигаций, а также правилами организованных торгов организатора торговли, на организованных торгах у которого осуществляется размещение и (или) обращение Облигаций, регламентируются Эмитентом Облигаций в соответствии с законодательством Российской Федерации и правовыми актами города Москвы.</w:t>
      </w:r>
    </w:p>
    <w:p w14:paraId="6BB0A965" w14:textId="77777777" w:rsidR="000237ED" w:rsidRPr="006D1792" w:rsidRDefault="000237ED">
      <w:pPr>
        <w:pStyle w:val="ad"/>
        <w:jc w:val="center"/>
        <w:rPr>
          <w:rFonts w:ascii="Times New Roman" w:hAnsi="Times New Roman" w:cs="Times New Roman"/>
        </w:rPr>
      </w:pPr>
    </w:p>
    <w:p w14:paraId="735F6D84" w14:textId="77777777" w:rsidR="000237ED" w:rsidRPr="006D1792" w:rsidRDefault="000237ED">
      <w:pPr>
        <w:pStyle w:val="ad"/>
        <w:jc w:val="center"/>
        <w:rPr>
          <w:rFonts w:ascii="Times New Roman" w:hAnsi="Times New Roman" w:cs="Times New Roman"/>
        </w:rPr>
      </w:pPr>
    </w:p>
    <w:p w14:paraId="2EF95B76" w14:textId="77777777" w:rsidR="000237ED" w:rsidRPr="006D1792" w:rsidRDefault="0097283F">
      <w:pPr>
        <w:pStyle w:val="ad"/>
        <w:jc w:val="center"/>
        <w:rPr>
          <w:rFonts w:ascii="Times New Roman" w:hAnsi="Times New Roman" w:cs="Times New Roman"/>
        </w:rPr>
      </w:pPr>
      <w:r w:rsidRPr="006D1792">
        <w:rPr>
          <w:rFonts w:ascii="Times New Roman" w:hAnsi="Times New Roman" w:cs="Times New Roman"/>
          <w:b/>
          <w:sz w:val="28"/>
        </w:rPr>
        <w:t>2. Права владельцев Облигаций</w:t>
      </w:r>
    </w:p>
    <w:p w14:paraId="2F36971C" w14:textId="77777777" w:rsidR="000237ED" w:rsidRPr="006D1792" w:rsidRDefault="000237ED">
      <w:pPr>
        <w:pStyle w:val="ad"/>
        <w:jc w:val="center"/>
        <w:rPr>
          <w:rFonts w:ascii="Times New Roman" w:hAnsi="Times New Roman" w:cs="Times New Roman"/>
        </w:rPr>
      </w:pPr>
    </w:p>
    <w:p w14:paraId="5C4FCD75"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2.1. Облигации предоставляют их владельцам право на получение:</w:t>
      </w:r>
    </w:p>
    <w:p w14:paraId="7C89FBDC"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2.1.1. Номинальной стоимости Облигаций при их погашении.</w:t>
      </w:r>
    </w:p>
    <w:p w14:paraId="54901883"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2.1.2. Купонного дохода по Облигациям в размере, определяемом в соответствии с настоящими Условиями и Решением о выпуске Облигаций.</w:t>
      </w:r>
    </w:p>
    <w:p w14:paraId="37094184"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2.2. Владельцы Облигаций имеют право владеть, пользоваться и распоряжаться принадлежащими им Облигациями в соответствии с законодательством Российской Федерации, Генеральными условиями, настоящими Условиями и Решением о выпуске Облигаций.</w:t>
      </w:r>
    </w:p>
    <w:p w14:paraId="79233C51" w14:textId="77777777" w:rsidR="000237ED" w:rsidRPr="006D1792" w:rsidRDefault="000237ED">
      <w:pPr>
        <w:pStyle w:val="ad"/>
        <w:jc w:val="center"/>
        <w:rPr>
          <w:rFonts w:ascii="Times New Roman" w:hAnsi="Times New Roman" w:cs="Times New Roman"/>
        </w:rPr>
      </w:pPr>
    </w:p>
    <w:p w14:paraId="57CDE7AF" w14:textId="77777777" w:rsidR="000237ED" w:rsidRPr="006D1792" w:rsidRDefault="000237ED">
      <w:pPr>
        <w:pStyle w:val="ad"/>
        <w:jc w:val="center"/>
        <w:rPr>
          <w:rFonts w:ascii="Times New Roman" w:hAnsi="Times New Roman" w:cs="Times New Roman"/>
        </w:rPr>
      </w:pPr>
    </w:p>
    <w:p w14:paraId="113E12F2" w14:textId="77777777" w:rsidR="000237ED" w:rsidRPr="006D1792" w:rsidRDefault="0097283F">
      <w:pPr>
        <w:pStyle w:val="ad"/>
        <w:jc w:val="center"/>
        <w:rPr>
          <w:rFonts w:ascii="Times New Roman" w:hAnsi="Times New Roman" w:cs="Times New Roman"/>
        </w:rPr>
      </w:pPr>
      <w:r w:rsidRPr="006D1792">
        <w:rPr>
          <w:rFonts w:ascii="Times New Roman" w:hAnsi="Times New Roman" w:cs="Times New Roman"/>
          <w:b/>
          <w:sz w:val="28"/>
        </w:rPr>
        <w:t>3. Форма выпуска и порядок учета прав на Облигации</w:t>
      </w:r>
    </w:p>
    <w:p w14:paraId="156996BF" w14:textId="77777777" w:rsidR="000237ED" w:rsidRPr="006D1792" w:rsidRDefault="000237ED">
      <w:pPr>
        <w:pStyle w:val="ConsPlusNormal"/>
        <w:jc w:val="both"/>
        <w:rPr>
          <w:rFonts w:ascii="Times New Roman" w:hAnsi="Times New Roman" w:cs="Times New Roman"/>
        </w:rPr>
      </w:pPr>
    </w:p>
    <w:p w14:paraId="0EC8E625" w14:textId="77777777" w:rsidR="000237ED" w:rsidRPr="006D1792" w:rsidRDefault="0097283F">
      <w:pPr>
        <w:pStyle w:val="ConsPlusNormal"/>
        <w:jc w:val="both"/>
        <w:rPr>
          <w:rFonts w:ascii="Times New Roman" w:hAnsi="Times New Roman" w:cs="Times New Roman"/>
        </w:rPr>
      </w:pPr>
      <w:r w:rsidRPr="006D1792">
        <w:rPr>
          <w:rFonts w:ascii="Times New Roman" w:hAnsi="Times New Roman" w:cs="Times New Roman"/>
          <w:sz w:val="28"/>
        </w:rPr>
        <w:t>3.1. Облигации выпускаются в форме документарных ценных бумаг с обязательным централизованным хранением. Облигации являются именными ценными бумагами.</w:t>
      </w:r>
    </w:p>
    <w:p w14:paraId="4C31DB3A" w14:textId="77777777" w:rsidR="000237ED" w:rsidRPr="006D1792" w:rsidRDefault="0097283F">
      <w:pPr>
        <w:pStyle w:val="ConsPlusNormal"/>
        <w:jc w:val="both"/>
        <w:rPr>
          <w:rFonts w:ascii="Times New Roman" w:hAnsi="Times New Roman" w:cs="Times New Roman"/>
        </w:rPr>
      </w:pPr>
      <w:r w:rsidRPr="006D1792">
        <w:rPr>
          <w:rFonts w:ascii="Times New Roman" w:hAnsi="Times New Roman" w:cs="Times New Roman"/>
          <w:sz w:val="28"/>
        </w:rPr>
        <w:t>3.2. Совокупность прав на все Облигации соответствующего выпуска Облигаций удостоверяется одним глобальным сертификатом Облигаций. Глобальный сертификат Облигаций на руки владельцам Облигаций не выдается.</w:t>
      </w:r>
    </w:p>
    <w:p w14:paraId="2FB42C58" w14:textId="77777777" w:rsidR="000237ED" w:rsidRPr="006D1792" w:rsidRDefault="0097283F">
      <w:pPr>
        <w:pStyle w:val="ConsPlusNormal"/>
        <w:jc w:val="both"/>
        <w:rPr>
          <w:rFonts w:ascii="Times New Roman" w:hAnsi="Times New Roman" w:cs="Times New Roman"/>
        </w:rPr>
      </w:pPr>
      <w:r w:rsidRPr="006D1792">
        <w:rPr>
          <w:rFonts w:ascii="Times New Roman" w:hAnsi="Times New Roman" w:cs="Times New Roman"/>
          <w:sz w:val="28"/>
        </w:rPr>
        <w:t>3.3. Централизованное хранение глобального сертификата Облигаций на основании государственного контракта с Эмитентом Облигаций осуществляется Центральным депозитарием.</w:t>
      </w:r>
    </w:p>
    <w:p w14:paraId="2E15F181" w14:textId="77777777" w:rsidR="000237ED" w:rsidRPr="006D1792" w:rsidRDefault="0097283F">
      <w:pPr>
        <w:pStyle w:val="ConsPlusNormal"/>
        <w:jc w:val="both"/>
        <w:rPr>
          <w:rFonts w:ascii="Times New Roman" w:hAnsi="Times New Roman" w:cs="Times New Roman"/>
        </w:rPr>
      </w:pPr>
      <w:r w:rsidRPr="006D1792">
        <w:rPr>
          <w:rFonts w:ascii="Times New Roman" w:hAnsi="Times New Roman" w:cs="Times New Roman"/>
          <w:sz w:val="28"/>
        </w:rPr>
        <w:t>3.4. Учет и удостоверение прав на Облигации, учет и удостоверение перехода прав на Облигации, включая случаи обременения Облигаций обязательствами, осуществляются Центральным депозитарием и иными депозитариями – профессиональными участниками рынка ценных бумаг, имеющими право на осуществление депозитарной деятельности (далее – Депозитарии).</w:t>
      </w:r>
    </w:p>
    <w:p w14:paraId="1ADEAAEC"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3.5. Право собственности на Облигации переходит в момент осуществления приходной записи по счету депо приобретателя в Центральном депозитарии или в одном из Депозитариев.</w:t>
      </w:r>
    </w:p>
    <w:p w14:paraId="6B4FD707"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rPr>
        <w:br w:type="page"/>
      </w:r>
    </w:p>
    <w:p w14:paraId="70F929B1" w14:textId="77777777" w:rsidR="000237ED" w:rsidRPr="006D1792" w:rsidRDefault="0097283F">
      <w:pPr>
        <w:pStyle w:val="ad"/>
        <w:ind w:firstLine="709"/>
        <w:jc w:val="center"/>
        <w:rPr>
          <w:rFonts w:ascii="Times New Roman" w:hAnsi="Times New Roman" w:cs="Times New Roman"/>
        </w:rPr>
      </w:pPr>
      <w:r w:rsidRPr="006D1792">
        <w:rPr>
          <w:rFonts w:ascii="Times New Roman" w:hAnsi="Times New Roman" w:cs="Times New Roman"/>
          <w:b/>
          <w:sz w:val="28"/>
        </w:rPr>
        <w:lastRenderedPageBreak/>
        <w:t>4. Размещение и обращение Облигаций</w:t>
      </w:r>
    </w:p>
    <w:p w14:paraId="21C158C6" w14:textId="77777777" w:rsidR="000237ED" w:rsidRPr="006D1792" w:rsidRDefault="000237ED">
      <w:pPr>
        <w:pStyle w:val="ad"/>
        <w:jc w:val="center"/>
        <w:rPr>
          <w:rFonts w:ascii="Times New Roman" w:hAnsi="Times New Roman" w:cs="Times New Roman"/>
        </w:rPr>
      </w:pPr>
    </w:p>
    <w:p w14:paraId="117765F2"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4.1. Дата начала размещения и период размещения Облигаций устанавливаются в Решении о выпуске Облигаций.</w:t>
      </w:r>
    </w:p>
    <w:p w14:paraId="2C8EA95E"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Раскрытие (опубликование) информации, содержащейся в Решении о выпуске Облигаций, осуществляется на официальном сайте Эмитента Облигаций в информационно-телекоммуникационной сети Интернет не позднее даты начала размещения выпуска Облигаций.</w:t>
      </w:r>
    </w:p>
    <w:p w14:paraId="78043451"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4.2. Размещение Облигаций осуществляется путем заключения сделок купли-продажи Облигаций между уполномоченным агентом, являющимся профессиональным участником рынка ценных бумаг и имеющим право на осуществление брокерской деятельности, действующим на основании государственного контракта с Эмитентом Облигаций по поручению и за счет Эмитента Облигаций (далее – Уполномоченный агент), и первыми владельцами Облигаций.</w:t>
      </w:r>
    </w:p>
    <w:p w14:paraId="5457F7F8"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4.3. Размещение Облигаций осуществляется в форме:</w:t>
      </w:r>
    </w:p>
    <w:p w14:paraId="4DD0B857"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4.3.1. Конкурса по определению ставки купонного дохода по Облигациям.</w:t>
      </w:r>
    </w:p>
    <w:p w14:paraId="5B3CB3E0"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4.3.2. Сбора адресных заявок на покупку Облигаций на заранее определенных Эмитентом Облигаций условиях.</w:t>
      </w:r>
    </w:p>
    <w:p w14:paraId="42CD8326"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4.3.3. Аукциона по размещению Облигаций.</w:t>
      </w:r>
    </w:p>
    <w:p w14:paraId="612D1C6C"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4.4. Размещение Облигаций в форме конкурса по определению ставки купонного дохода по Облигациям (далее – Конкурс) осуществляется в следующем порядке:</w:t>
      </w:r>
    </w:p>
    <w:p w14:paraId="1AA8505A"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4.4.1. Конкурс проводится на организованных торгах в соответствии с правилами организованных торгов.</w:t>
      </w:r>
    </w:p>
    <w:p w14:paraId="461F3C80"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4.4.2. Размещение Облигаций осуществляется в дату начала размещения Облигаций по цене, равной номинальной стоимости Облигации.</w:t>
      </w:r>
    </w:p>
    <w:p w14:paraId="3760CFFE"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4.4.3. Предметом торгов является ставка купонного дохода по Облигациям, выраженная в процентах годовых.</w:t>
      </w:r>
    </w:p>
    <w:p w14:paraId="181826C8"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 xml:space="preserve">4.4.4. Участники Конкурса подают в адрес Уполномоченного агента заявки на покупку Облигаций, существенными условиями которых являются ставка купонного дохода по Облигациям и количество приобретаемых Облигаций. </w:t>
      </w:r>
    </w:p>
    <w:p w14:paraId="71948285"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4.4.5. На основании поданных заявок на покупку Облигаций Эмитент Облигаций устанавливает ставку купонного дохода по Облигациям.</w:t>
      </w:r>
    </w:p>
    <w:p w14:paraId="69602D89"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 xml:space="preserve">4.4.6. Сделки купли-продажи Облигаций заключаются с участниками Конкурса, в заявках которых ставка купонного дохода по Облигациям равна или ниже ставки купонного дохода по Облигациям, установленной Эмитентом Облигаций. </w:t>
      </w:r>
    </w:p>
    <w:p w14:paraId="29BFDF7A"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 xml:space="preserve">4.4.7. Если количество Облигаций в заявках на покупку Облигаций участников Конкурса, с которыми в соответствии с пунктом 4.4.6 настоящих Условий заключаются сделки купли-продажи Облигаций, превышает количество размещаемых Облигаций, то заявки этих участников Конкурса с наибольшей из предложенных ставкой купонного дохода удовлетворяются исходя из приоритета заявок с более ранним временем их подачи в установленном Эмитентом порядке. </w:t>
      </w:r>
      <w:r w:rsidRPr="006D1792">
        <w:rPr>
          <w:rFonts w:ascii="Times New Roman" w:hAnsi="Times New Roman" w:cs="Times New Roman"/>
          <w:sz w:val="28"/>
          <w:shd w:val="clear" w:color="auto" w:fill="FFFFFF"/>
        </w:rPr>
        <w:lastRenderedPageBreak/>
        <w:t>При этом последняя из удовлетворяемых заявок будет удовлетворена частично, в объеме остатка размещаемых Облигаций.</w:t>
      </w:r>
    </w:p>
    <w:p w14:paraId="40ED04B7"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4.5. Размещение Облигаций в форме сбора адресных заявок на покупку Облигаций на заранее определенных Эмитентом Облигаций условиях (далее – Сбор адресных заявок) осуществляется в следующем порядке:</w:t>
      </w:r>
    </w:p>
    <w:p w14:paraId="5FDABF90"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4.5.1. Размещение Облигаций осуществляется в дату начала размещения Облигаций по цене, равной номинальной стоимости Облигации.</w:t>
      </w:r>
    </w:p>
    <w:p w14:paraId="65F3E468"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4.5.2. Уполномоченный агент до даты начала размещения Облигаций осуществляет сбор от участников размещения Облигаций оферт на заключение в дату начала размещения Облигаций сделок купли-продажи Облигаций по цене размещения, равной номинальной стоимости Облигации.</w:t>
      </w:r>
    </w:p>
    <w:p w14:paraId="588E559A"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 xml:space="preserve">4.5.3. Участники размещения Облигаций в порядке, определенном Эмитентом Облигаций, подают в адрес Уполномоченного агента оферты на заключение сделок купли-продажи Облигаций, существенными условиями которых являются ставка купонного дохода по Облигациям и количество приобретаемых Облигаций. </w:t>
      </w:r>
    </w:p>
    <w:p w14:paraId="6776DD65"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4.5.4. На основании поданных участниками размещения Облигаций оферт на заключение сделок купли-продажи Облигаций Эмитент Облигаций до даты начала размещения Облигаций:</w:t>
      </w:r>
    </w:p>
    <w:p w14:paraId="56184D79"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4.5.4.1. Устанавливает ставку купонного дохода по Облигациям.</w:t>
      </w:r>
    </w:p>
    <w:p w14:paraId="7D60F65E"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4.5.4.2. Определяет состав участников размещения Облигаций, в офертах которых ставки купонного дохода по Облигациям равны или ниже ставки купонного дохода по Облигациям, установленной Эмитентом Облигаций, и с которыми в дату начала размещения Облигаций будут заключены сделки купли-продажи Облигаций.</w:t>
      </w:r>
    </w:p>
    <w:p w14:paraId="0BD86512"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4.5.4.3. Уведомляет через Уполномоченного агента участников размещения Облигаций, указанных в пункте 4.5.4.2 настоящих Условий, о параметрах сделок купли-продажи Облигаций с указанием количества Облигаций, продаваемых каждому из данных участников размещения Облигаций. При этом участники размещения Облигаций соглашаются с тем, что количество Облигаций, указанное в их офертах, может быть уменьшено Эмитентом Облигаций.</w:t>
      </w:r>
    </w:p>
    <w:p w14:paraId="07AA0CD4"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4.5.5. Сделки купли-продажи Облигаций, указанные в пункте 4.5.4.3 настоящих Условий, заключаются на организованных торгах в соответствии с правилами организованных торгов.</w:t>
      </w:r>
    </w:p>
    <w:p w14:paraId="21BAD7B7"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4.5.6. В дату начала размещения Облигаций участники размещения Облигаций, определенные Эмитентом Облигаций в соответствии с пунктом 4.5.4.2 настоящих Условий, подают в адрес Уполномоченного агента заявки на покупку Облигаций, существенными условиями которых являются цена Облигаций, равная номинальной стоимости Облигаций, и количество Облигаций, установленное в соответствии с пунктом 4.5.4.3 настоящих Условий.</w:t>
      </w:r>
    </w:p>
    <w:p w14:paraId="17F251E3"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4.5.7. Сделки купли-продажи Облигаций заключаются с участниками размещения Облигаций, подавшими заявки на покупку Облигаций в соответствии с пунктом 4.5.6 настоящих Условий.</w:t>
      </w:r>
    </w:p>
    <w:p w14:paraId="463C331A"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lastRenderedPageBreak/>
        <w:t>4.6. Размещение Облигаций в форме аукциона по размещению Облигаций (далее – Аукцион) осуществляется в следующем порядке:</w:t>
      </w:r>
    </w:p>
    <w:p w14:paraId="0E814AC9"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4.6.1. Аукцион проводится на организованных торгах в соответствии с правилами организованных торгов.</w:t>
      </w:r>
    </w:p>
    <w:p w14:paraId="111EA86F"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4.6.2. Предметом торгов является цена Облигаций в процентах от номинальной стоимости Облигаций.</w:t>
      </w:r>
    </w:p>
    <w:p w14:paraId="603072A1"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 xml:space="preserve">4.6.3. Участники Аукциона подают в адрес Уполномоченного агента заявки на покупку Облигаций, существенными условиями которых являются цена Облигаций в процентах от номинальной стоимости Облигаций и количество приобретаемых Облигаций. </w:t>
      </w:r>
    </w:p>
    <w:p w14:paraId="3DAA6F31"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4.6.4. Заявки на покупку Облигаций, поданные участниками Аукциона, удовлетворяются одним из следующих способов:</w:t>
      </w:r>
    </w:p>
    <w:p w14:paraId="4E78896F"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 xml:space="preserve">4.6.4.1. На основании поданных участниками Аукциона заявок на покупку Облигаций Эмитент Облигаций устанавливает единую цену размещения Облигаций. Сделки купли-продажи Облигаций заключаются с участниками Аукциона, в заявках которых цена покупки Облигаций равна или выше единой цены размещения Облигаций, по единой цене размещения Облигаций. </w:t>
      </w:r>
    </w:p>
    <w:p w14:paraId="013D50FA"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 xml:space="preserve">4.6.4.2. На основании поданных участниками Аукциона заявок на покупку Облигаций Эмитент Облигаций устанавливает минимальную цену размещения Облигаций. Сделки купли-продажи Облигаций заключаются с участниками Аукциона, в заявках которых цена покупки Облигаций равна или выше минимальной цены размещения Облигаций, по ценам, указанным в заявках таких участников Аукциона. </w:t>
      </w:r>
    </w:p>
    <w:p w14:paraId="28583EA5"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 xml:space="preserve">4.6.5. Если количество Облигаций в заявках на покупку Облигаций участников Аукциона, с которыми в соответствии с пунктом 4.6.4 настоящих Условий заключаются сделки купли-продажи Облигаций, превышает количество размещаемых Облигаций, то заявки этих участников Аукциона с наименьшей из предложенных ценой удовлетворяются исходя из приоритета заявок с более ранним временем подачи в установленном Эмитентом порядке. </w:t>
      </w:r>
      <w:r w:rsidRPr="006D1792">
        <w:rPr>
          <w:rFonts w:ascii="Times New Roman" w:hAnsi="Times New Roman" w:cs="Times New Roman"/>
          <w:sz w:val="28"/>
          <w:shd w:val="clear" w:color="auto" w:fill="FFFFFF"/>
        </w:rPr>
        <w:t>При этом последняя из удовлетворяемых заявок будет удовлетворена частично, в объеме остатка размещаемых Облигаций.</w:t>
      </w:r>
    </w:p>
    <w:p w14:paraId="5C67FFC8"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4.7. Иные существенные условия, имеющие значение для размещения Облигаций, включая порядок удовлетворения заявок (оферт) участников размещения Облигаций (Конкурса, Сбора адресных заявок и  Аукциона), а также порядок и сроки направления указанных заявок (оферт) Уполномоченному агенту, не определенные настоящими Условиями, объявляются Эмитентом Облигаций в сообщении о проведении соответствующего размещения Облигаций, раскрываемом (публикуемом) на официальном сайте Эмитента Облигаций в информационно-телекоммуникационной сети Интернет.</w:t>
      </w:r>
    </w:p>
    <w:p w14:paraId="1CCC77B5"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 xml:space="preserve">4.8. Облигации, не размещенные в порядке, предусмотренном пунктами 4.3 – 4.7 настоящих Условий, размещаются путем заключения сделок </w:t>
      </w:r>
      <w:r w:rsidRPr="006D1792">
        <w:rPr>
          <w:rFonts w:ascii="Times New Roman" w:hAnsi="Times New Roman" w:cs="Times New Roman"/>
          <w:sz w:val="28"/>
        </w:rPr>
        <w:br/>
        <w:t xml:space="preserve">купли-продажи Облигаций на организованных и вне организованных торгов по </w:t>
      </w:r>
      <w:r w:rsidRPr="006D1792">
        <w:rPr>
          <w:rFonts w:ascii="Times New Roman" w:hAnsi="Times New Roman" w:cs="Times New Roman"/>
          <w:sz w:val="28"/>
        </w:rPr>
        <w:lastRenderedPageBreak/>
        <w:t>цене, установленной Эмитентом Облигаций на день соответствующего размещения Облигаций.</w:t>
      </w:r>
    </w:p>
    <w:p w14:paraId="6B192707"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4.9. Срок обращения Облигаций устанавливается в Решении о выпуске Облигаций.</w:t>
      </w:r>
    </w:p>
    <w:p w14:paraId="3EFB344D"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4.10. Обращение Облигаций осуществляется путем заключения на организованных торгах и вне организованных торгов гражданско-правовых сделок, влекущих переход прав собственности на Облигации.</w:t>
      </w:r>
    </w:p>
    <w:p w14:paraId="46123215" w14:textId="77777777" w:rsidR="000237ED" w:rsidRPr="006D1792" w:rsidRDefault="000237ED">
      <w:pPr>
        <w:pStyle w:val="ad"/>
        <w:ind w:firstLine="709"/>
        <w:jc w:val="both"/>
        <w:rPr>
          <w:rFonts w:ascii="Times New Roman" w:hAnsi="Times New Roman" w:cs="Times New Roman"/>
        </w:rPr>
      </w:pPr>
    </w:p>
    <w:p w14:paraId="43182DBD" w14:textId="77777777" w:rsidR="000237ED" w:rsidRPr="006D1792" w:rsidRDefault="000237ED">
      <w:pPr>
        <w:pStyle w:val="ad"/>
        <w:jc w:val="center"/>
        <w:rPr>
          <w:rFonts w:ascii="Times New Roman" w:hAnsi="Times New Roman" w:cs="Times New Roman"/>
        </w:rPr>
      </w:pPr>
    </w:p>
    <w:p w14:paraId="119F8AE6" w14:textId="77777777" w:rsidR="000237ED" w:rsidRPr="006D1792" w:rsidRDefault="0097283F">
      <w:pPr>
        <w:pStyle w:val="ad"/>
        <w:jc w:val="center"/>
        <w:rPr>
          <w:rFonts w:ascii="Times New Roman" w:hAnsi="Times New Roman" w:cs="Times New Roman"/>
        </w:rPr>
      </w:pPr>
      <w:r w:rsidRPr="006D1792">
        <w:rPr>
          <w:rFonts w:ascii="Times New Roman" w:hAnsi="Times New Roman" w:cs="Times New Roman"/>
          <w:b/>
          <w:sz w:val="28"/>
        </w:rPr>
        <w:t>5. Выкуп Облигаций, выпуск выкупленных Облигаций</w:t>
      </w:r>
    </w:p>
    <w:p w14:paraId="30A047DD" w14:textId="77777777" w:rsidR="000237ED" w:rsidRPr="006D1792" w:rsidRDefault="0097283F">
      <w:pPr>
        <w:pStyle w:val="ad"/>
        <w:jc w:val="center"/>
        <w:rPr>
          <w:rFonts w:ascii="Times New Roman" w:hAnsi="Times New Roman" w:cs="Times New Roman"/>
        </w:rPr>
      </w:pPr>
      <w:r w:rsidRPr="006D1792">
        <w:rPr>
          <w:rFonts w:ascii="Times New Roman" w:hAnsi="Times New Roman" w:cs="Times New Roman"/>
          <w:b/>
          <w:sz w:val="28"/>
        </w:rPr>
        <w:t>в последующее обращение</w:t>
      </w:r>
    </w:p>
    <w:p w14:paraId="0FF1A681" w14:textId="77777777" w:rsidR="000237ED" w:rsidRPr="006D1792" w:rsidRDefault="000237ED">
      <w:pPr>
        <w:pStyle w:val="ad"/>
        <w:jc w:val="center"/>
        <w:rPr>
          <w:rFonts w:ascii="Times New Roman" w:hAnsi="Times New Roman" w:cs="Times New Roman"/>
        </w:rPr>
      </w:pPr>
    </w:p>
    <w:p w14:paraId="448D65B3"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5.1. Эмитент Облигаций вправе выкупать размещенные Облигации до даты их погашения с возможностью их последующего обращения с соблюдением требований (в том числе по определению цены выкупа), установленных бюджетным законодательством Российской Федерации.</w:t>
      </w:r>
    </w:p>
    <w:p w14:paraId="7F835EC3"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5.2. Выкуп Облигаций осуществляется на организованных торгах путем заключения сделок купли-продажи Облигаций между Уполномоченным агентом и участниками организованных торгов, подавшими заявки на продажу Облигаций.</w:t>
      </w:r>
    </w:p>
    <w:p w14:paraId="6DD75DC4"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Эмитент Облигаций в соответствии с законом города Москвы о бюджете города Москвы на соответствующий финансовый год и плановый период и с учетом текущей рыночной цены Облигаций устанавливает цену выкупа Облигаций, по которой заключаются сделки купли-продажи Облигаций.</w:t>
      </w:r>
    </w:p>
    <w:p w14:paraId="7A351D03"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5.3. Эмитент Облигаций вправе выпускать выкупленные Облигации в последующее обращение в течение всего срока обращения Облигаций.</w:t>
      </w:r>
    </w:p>
    <w:p w14:paraId="62A7032F" w14:textId="77777777" w:rsidR="000237ED" w:rsidRPr="006D1792" w:rsidRDefault="0097283F">
      <w:pPr>
        <w:spacing w:after="0" w:line="240" w:lineRule="auto"/>
        <w:ind w:firstLine="709"/>
        <w:jc w:val="both"/>
        <w:rPr>
          <w:rFonts w:ascii="Times New Roman" w:hAnsi="Times New Roman" w:cs="Times New Roman"/>
        </w:rPr>
      </w:pPr>
      <w:r w:rsidRPr="006D1792">
        <w:rPr>
          <w:rFonts w:ascii="Times New Roman" w:hAnsi="Times New Roman" w:cs="Times New Roman"/>
          <w:sz w:val="28"/>
        </w:rPr>
        <w:t>5.4. Выпуск выкупленных Облигаций в последующее обращение осуществляется на организованных торгах в порядке, предусмотренном пунктами 4.2, 4.6 – 4.8 настоящих Условий.</w:t>
      </w:r>
    </w:p>
    <w:p w14:paraId="3C320F18" w14:textId="77777777" w:rsidR="000237ED" w:rsidRPr="006D1792" w:rsidRDefault="000237ED">
      <w:pPr>
        <w:pStyle w:val="ConsPlusNormal"/>
        <w:ind w:firstLine="0"/>
        <w:jc w:val="center"/>
        <w:rPr>
          <w:rFonts w:ascii="Times New Roman" w:hAnsi="Times New Roman" w:cs="Times New Roman"/>
        </w:rPr>
      </w:pPr>
    </w:p>
    <w:p w14:paraId="6779F092" w14:textId="77777777" w:rsidR="000237ED" w:rsidRPr="006D1792" w:rsidRDefault="000237ED">
      <w:pPr>
        <w:pStyle w:val="ConsPlusNormal"/>
        <w:ind w:firstLine="0"/>
        <w:jc w:val="center"/>
        <w:rPr>
          <w:rFonts w:ascii="Times New Roman" w:hAnsi="Times New Roman" w:cs="Times New Roman"/>
        </w:rPr>
      </w:pPr>
    </w:p>
    <w:p w14:paraId="4C0EFD9C" w14:textId="77777777" w:rsidR="000237ED" w:rsidRPr="006D1792" w:rsidRDefault="0097283F">
      <w:pPr>
        <w:pStyle w:val="ConsPlusNormal"/>
        <w:ind w:firstLine="0"/>
        <w:jc w:val="center"/>
        <w:rPr>
          <w:rFonts w:ascii="Times New Roman" w:hAnsi="Times New Roman" w:cs="Times New Roman"/>
        </w:rPr>
      </w:pPr>
      <w:r w:rsidRPr="006D1792">
        <w:rPr>
          <w:rFonts w:ascii="Times New Roman" w:hAnsi="Times New Roman" w:cs="Times New Roman"/>
          <w:b/>
          <w:sz w:val="28"/>
        </w:rPr>
        <w:t>6. Купонный доход по Облигациям</w:t>
      </w:r>
    </w:p>
    <w:p w14:paraId="76242B13" w14:textId="77777777" w:rsidR="000237ED" w:rsidRPr="006D1792" w:rsidRDefault="000237ED">
      <w:pPr>
        <w:pStyle w:val="ConsPlusNormal"/>
        <w:ind w:firstLine="0"/>
        <w:jc w:val="center"/>
        <w:rPr>
          <w:rFonts w:ascii="Times New Roman" w:hAnsi="Times New Roman" w:cs="Times New Roman"/>
        </w:rPr>
      </w:pPr>
    </w:p>
    <w:p w14:paraId="64957D33"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6.1. Количество и длительность купонных периодов Облигаций устанавливаются в Решении о выпуске Облигаций.</w:t>
      </w:r>
    </w:p>
    <w:p w14:paraId="55F0ECC3"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6.2. Ставка купонного дохода по Облигациям является постоянной на весь срок обращения Облигаций, совпадает для всех купонных периодов и устанавливается в процентах годовых одним из следующих способов:</w:t>
      </w:r>
    </w:p>
    <w:p w14:paraId="16B7C983"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6.2.1. В Решении о выпуске Облигаций.</w:t>
      </w:r>
    </w:p>
    <w:p w14:paraId="23BA63CF"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6.2.2. Эмитентом Облигаций в соответствии с пунктами 4.4.5 и 4.5.4.1 настоящих Условий. В этом случае информация о ставке и величине купонного дохода по Облигациям раскрывается (опубликовывается) на официальном сайте Эмитента Облигаций в информационно-телекоммуникационной сети Интернет в дату установления указанной ставки.</w:t>
      </w:r>
    </w:p>
    <w:p w14:paraId="4093BF09"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6.3. Величина купонного дохода по одной Облигации за каждый купонный период рассчитывается по следующей формуле:</w:t>
      </w:r>
    </w:p>
    <w:p w14:paraId="7F149701" w14:textId="77777777" w:rsidR="000237ED" w:rsidRPr="006D1792" w:rsidRDefault="000237ED">
      <w:pPr>
        <w:pStyle w:val="ad"/>
        <w:jc w:val="center"/>
        <w:rPr>
          <w:rFonts w:ascii="Times New Roman" w:hAnsi="Times New Roman" w:cs="Times New Roman"/>
        </w:rPr>
      </w:pPr>
    </w:p>
    <w:p w14:paraId="53F2004A" w14:textId="77777777" w:rsidR="000237ED" w:rsidRPr="006D1792" w:rsidRDefault="0097283F">
      <w:pPr>
        <w:pStyle w:val="ad"/>
        <w:ind w:firstLine="709"/>
        <w:rPr>
          <w:rFonts w:ascii="Times New Roman" w:hAnsi="Times New Roman" w:cs="Times New Roman"/>
        </w:rPr>
      </w:pPr>
      <w:r w:rsidRPr="006D1792">
        <w:rPr>
          <w:rFonts w:ascii="Times New Roman" w:hAnsi="Times New Roman" w:cs="Times New Roman"/>
          <w:sz w:val="28"/>
        </w:rPr>
        <w:t>C</w:t>
      </w:r>
      <w:r w:rsidRPr="006D1792">
        <w:rPr>
          <w:rFonts w:ascii="Times New Roman" w:hAnsi="Times New Roman" w:cs="Times New Roman"/>
          <w:sz w:val="28"/>
          <w:vertAlign w:val="subscript"/>
        </w:rPr>
        <w:t>i</w:t>
      </w:r>
      <w:r w:rsidRPr="006D1792">
        <w:rPr>
          <w:rFonts w:ascii="Times New Roman" w:hAnsi="Times New Roman" w:cs="Times New Roman"/>
          <w:sz w:val="28"/>
        </w:rPr>
        <w:t xml:space="preserve"> = [N x R / 100] х [T</w:t>
      </w:r>
      <w:r w:rsidRPr="006D1792">
        <w:rPr>
          <w:rFonts w:ascii="Times New Roman" w:hAnsi="Times New Roman" w:cs="Times New Roman"/>
          <w:sz w:val="28"/>
          <w:vertAlign w:val="subscript"/>
        </w:rPr>
        <w:t>i</w:t>
      </w:r>
      <w:r w:rsidRPr="006D1792">
        <w:rPr>
          <w:rFonts w:ascii="Times New Roman" w:hAnsi="Times New Roman" w:cs="Times New Roman"/>
          <w:sz w:val="28"/>
        </w:rPr>
        <w:t xml:space="preserve"> / 365], где:</w:t>
      </w:r>
    </w:p>
    <w:p w14:paraId="06020BB3"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i – порядковый номер купонного периода;</w:t>
      </w:r>
    </w:p>
    <w:p w14:paraId="17878C53"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C</w:t>
      </w:r>
      <w:r w:rsidRPr="006D1792">
        <w:rPr>
          <w:rFonts w:ascii="Times New Roman" w:hAnsi="Times New Roman" w:cs="Times New Roman"/>
          <w:sz w:val="24"/>
          <w:vertAlign w:val="subscript"/>
        </w:rPr>
        <w:t>i</w:t>
      </w:r>
      <w:r w:rsidRPr="006D1792">
        <w:rPr>
          <w:rFonts w:ascii="Times New Roman" w:hAnsi="Times New Roman" w:cs="Times New Roman"/>
          <w:sz w:val="28"/>
        </w:rPr>
        <w:t xml:space="preserve"> – величина купонного дохода по одной Облигации за i-тый купонный период, в рублях;</w:t>
      </w:r>
    </w:p>
    <w:p w14:paraId="461F0BC4"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N – номинальная стоимость одной Облигации, в рублях;</w:t>
      </w:r>
    </w:p>
    <w:p w14:paraId="30134036"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R – ставка купонного дохода по Облигациям, в процентах годовых;</w:t>
      </w:r>
    </w:p>
    <w:p w14:paraId="6D932192"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T</w:t>
      </w:r>
      <w:r w:rsidRPr="006D1792">
        <w:rPr>
          <w:rFonts w:ascii="Times New Roman" w:hAnsi="Times New Roman" w:cs="Times New Roman"/>
          <w:sz w:val="24"/>
          <w:vertAlign w:val="subscript"/>
        </w:rPr>
        <w:t>i</w:t>
      </w:r>
      <w:r w:rsidRPr="006D1792">
        <w:rPr>
          <w:rFonts w:ascii="Times New Roman" w:hAnsi="Times New Roman" w:cs="Times New Roman"/>
          <w:sz w:val="28"/>
        </w:rPr>
        <w:t xml:space="preserve"> – количество дней i-того купонного периода.</w:t>
      </w:r>
    </w:p>
    <w:p w14:paraId="407BC298"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Величина купонного дохода по одной Облигации рассчитывается с точностью до одной копейки. Округление второго знака после запятой производится по правилам математического округления, согласно которым, если третий знак после запятой больше или равен 5, то второй знак после запятой увеличивается на единицу, а если третий знак после запятой меньше 5, то второй знак после запятой не изменяется (далее – Правила математического округления).</w:t>
      </w:r>
    </w:p>
    <w:p w14:paraId="66E51210"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Величина купонного дохода по одной Облигации за каждый купонный период, рассчитанная в соответствии с настоящим пунктом, указывается в Решении о выпуске Облигаций, за исключением случая, указанного в пункте 6.2.2 настоящих Условий.</w:t>
      </w:r>
    </w:p>
    <w:p w14:paraId="7CF2EFA3" w14:textId="77777777" w:rsidR="000237ED" w:rsidRPr="006D1792" w:rsidRDefault="0097283F">
      <w:pPr>
        <w:pStyle w:val="ad"/>
        <w:ind w:firstLine="709"/>
        <w:jc w:val="both"/>
        <w:rPr>
          <w:rFonts w:ascii="Times New Roman" w:hAnsi="Times New Roman" w:cs="Times New Roman"/>
        </w:rPr>
      </w:pPr>
      <w:r w:rsidRPr="006D1792">
        <w:rPr>
          <w:rFonts w:ascii="Times New Roman" w:hAnsi="Times New Roman" w:cs="Times New Roman"/>
          <w:sz w:val="28"/>
        </w:rPr>
        <w:t>6.4. Выплата купонного дохода по Облигациям осуществляется в валюте Российской Федерации в безналичном порядке.</w:t>
      </w:r>
    </w:p>
    <w:p w14:paraId="0EE03BC6"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6.5. Даты выплаты купонного дохода по Облигациям устанавливаются в Решении о выпуске Облигаций.</w:t>
      </w:r>
    </w:p>
    <w:p w14:paraId="4B61E2A3" w14:textId="75B5E2FA"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 xml:space="preserve">6.6. Владельцы и иные лица, осуществляющие в соответствии с законодательством Российской Федерации права по Облигациям, получают купонный доход по ним через Центральный депозитарий или Депозитарии, депонентами которых они являются, в порядке и сроки, предусмотренные законодательством Российской Федерации и депозитарным договором. </w:t>
      </w:r>
    </w:p>
    <w:p w14:paraId="43DCCF3C"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Эмитент Облигаций исполняет обязанность по выплате купонного дохода по Облигациям путем перечисления денежных средств Центральному депозитарию. Указанная обязанность считается исполненной Эмитентом Облигаций с даты поступления денежных средств на счет Центрального депозитария.</w:t>
      </w:r>
    </w:p>
    <w:p w14:paraId="0906FC07"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6.7. Если дата выплаты купонного дохода по Облигациям приходится на нерабочий день, в том числе на нерабочий день для расчетных операций, то перечисление денежных средств для выплаты купонного дохода по Облигациям осуществляется Эмитентом Облигаций в первый рабочий день, следующий за нерабочим днем.</w:t>
      </w:r>
    </w:p>
    <w:p w14:paraId="6BFF5A1A"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Владельцы и иные лица, осуществляющие в соответствии с законодательством Российской Федерации права по Облигациям, не имеют права требовать начисления процентов или какой-либо иной компенсации за такую задержку в платеже.</w:t>
      </w:r>
    </w:p>
    <w:p w14:paraId="3E30952D" w14:textId="77777777" w:rsidR="000237ED" w:rsidRPr="006D1792" w:rsidRDefault="000237ED">
      <w:pPr>
        <w:pStyle w:val="ConsPlusNormal"/>
        <w:ind w:firstLine="0"/>
        <w:jc w:val="center"/>
        <w:rPr>
          <w:rFonts w:ascii="Times New Roman" w:hAnsi="Times New Roman" w:cs="Times New Roman"/>
        </w:rPr>
      </w:pPr>
    </w:p>
    <w:p w14:paraId="68D7B164" w14:textId="6A890BBD" w:rsidR="000237ED" w:rsidRPr="006D1792" w:rsidRDefault="000237ED">
      <w:pPr>
        <w:pStyle w:val="ConsPlusNormal"/>
        <w:ind w:firstLine="0"/>
        <w:jc w:val="center"/>
        <w:rPr>
          <w:rFonts w:ascii="Times New Roman" w:hAnsi="Times New Roman" w:cs="Times New Roman"/>
        </w:rPr>
      </w:pPr>
    </w:p>
    <w:p w14:paraId="269441E8" w14:textId="77777777" w:rsidR="009529CC" w:rsidRPr="006D1792" w:rsidRDefault="009529CC">
      <w:pPr>
        <w:pStyle w:val="ConsPlusNormal"/>
        <w:ind w:firstLine="0"/>
        <w:jc w:val="center"/>
        <w:rPr>
          <w:rFonts w:ascii="Times New Roman" w:hAnsi="Times New Roman" w:cs="Times New Roman"/>
        </w:rPr>
      </w:pPr>
    </w:p>
    <w:p w14:paraId="35BD458F" w14:textId="77777777" w:rsidR="000237ED" w:rsidRPr="006D1792" w:rsidRDefault="000237ED">
      <w:pPr>
        <w:pStyle w:val="ConsPlusNormal"/>
        <w:ind w:firstLine="0"/>
        <w:jc w:val="center"/>
        <w:rPr>
          <w:rFonts w:ascii="Times New Roman" w:hAnsi="Times New Roman" w:cs="Times New Roman"/>
        </w:rPr>
      </w:pPr>
    </w:p>
    <w:p w14:paraId="39225EEF" w14:textId="77777777" w:rsidR="000237ED" w:rsidRPr="006D1792" w:rsidRDefault="000237ED">
      <w:pPr>
        <w:pStyle w:val="ConsPlusNormal"/>
        <w:ind w:firstLine="0"/>
        <w:jc w:val="center"/>
        <w:rPr>
          <w:rFonts w:ascii="Times New Roman" w:hAnsi="Times New Roman" w:cs="Times New Roman"/>
        </w:rPr>
      </w:pPr>
    </w:p>
    <w:p w14:paraId="76A0C472" w14:textId="77777777" w:rsidR="000237ED" w:rsidRPr="006D1792" w:rsidRDefault="0097283F">
      <w:pPr>
        <w:pStyle w:val="ConsPlusNormal"/>
        <w:ind w:firstLine="0"/>
        <w:jc w:val="center"/>
        <w:rPr>
          <w:rFonts w:ascii="Times New Roman" w:hAnsi="Times New Roman" w:cs="Times New Roman"/>
        </w:rPr>
      </w:pPr>
      <w:r w:rsidRPr="006D1792">
        <w:rPr>
          <w:rFonts w:ascii="Times New Roman" w:hAnsi="Times New Roman" w:cs="Times New Roman"/>
          <w:b/>
          <w:sz w:val="28"/>
        </w:rPr>
        <w:lastRenderedPageBreak/>
        <w:t>7. Накопленный купонный доход по Облигациям</w:t>
      </w:r>
    </w:p>
    <w:p w14:paraId="109D5083" w14:textId="77777777" w:rsidR="000237ED" w:rsidRPr="006D1792" w:rsidRDefault="000237ED">
      <w:pPr>
        <w:pStyle w:val="ad"/>
        <w:jc w:val="center"/>
        <w:rPr>
          <w:rFonts w:ascii="Times New Roman" w:hAnsi="Times New Roman" w:cs="Times New Roman"/>
        </w:rPr>
      </w:pPr>
    </w:p>
    <w:p w14:paraId="7E26783E"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7.1. При приобретении Облигаций покупатель уплачивает продавцу накопленный купонный доход по Облигациям.</w:t>
      </w:r>
    </w:p>
    <w:p w14:paraId="24DFEDBE"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7.2. Величина накопленного купонного дохода по одной Облигации определяется на расчетную дату по формуле:</w:t>
      </w:r>
    </w:p>
    <w:p w14:paraId="3DB05862" w14:textId="77777777" w:rsidR="000237ED" w:rsidRPr="006D1792" w:rsidRDefault="000237ED">
      <w:pPr>
        <w:pStyle w:val="ConsPlusNormal"/>
        <w:ind w:firstLine="709"/>
        <w:jc w:val="both"/>
        <w:rPr>
          <w:rFonts w:ascii="Times New Roman" w:hAnsi="Times New Roman" w:cs="Times New Roman"/>
        </w:rPr>
      </w:pPr>
    </w:p>
    <w:p w14:paraId="313B7095" w14:textId="77777777" w:rsidR="000237ED" w:rsidRPr="006D1792" w:rsidRDefault="0097283F">
      <w:pPr>
        <w:pStyle w:val="ConsPlusNormal"/>
        <w:ind w:firstLine="709"/>
        <w:rPr>
          <w:rFonts w:ascii="Times New Roman" w:hAnsi="Times New Roman" w:cs="Times New Roman"/>
        </w:rPr>
      </w:pPr>
      <w:r w:rsidRPr="006D1792">
        <w:rPr>
          <w:rFonts w:ascii="Times New Roman" w:hAnsi="Times New Roman" w:cs="Times New Roman"/>
          <w:sz w:val="28"/>
        </w:rPr>
        <w:t>НКД = С</w:t>
      </w:r>
      <w:r w:rsidRPr="006D1792">
        <w:rPr>
          <w:rFonts w:ascii="Times New Roman" w:hAnsi="Times New Roman" w:cs="Times New Roman"/>
          <w:sz w:val="28"/>
          <w:vertAlign w:val="subscript"/>
        </w:rPr>
        <w:t>i</w:t>
      </w:r>
      <w:r w:rsidRPr="006D1792">
        <w:rPr>
          <w:rFonts w:ascii="Times New Roman" w:hAnsi="Times New Roman" w:cs="Times New Roman"/>
          <w:sz w:val="28"/>
        </w:rPr>
        <w:t xml:space="preserve"> х [(T</w:t>
      </w:r>
      <w:r w:rsidRPr="006D1792">
        <w:rPr>
          <w:rFonts w:ascii="Times New Roman" w:hAnsi="Times New Roman" w:cs="Times New Roman"/>
          <w:sz w:val="28"/>
          <w:vertAlign w:val="subscript"/>
        </w:rPr>
        <w:t xml:space="preserve">i – </w:t>
      </w:r>
      <w:r w:rsidRPr="006D1792">
        <w:rPr>
          <w:rFonts w:ascii="Times New Roman" w:hAnsi="Times New Roman" w:cs="Times New Roman"/>
          <w:sz w:val="28"/>
        </w:rPr>
        <w:t>t</w:t>
      </w:r>
      <w:r w:rsidRPr="006D1792">
        <w:rPr>
          <w:rFonts w:ascii="Times New Roman" w:hAnsi="Times New Roman" w:cs="Times New Roman"/>
          <w:sz w:val="28"/>
          <w:vertAlign w:val="subscript"/>
        </w:rPr>
        <w:t>i</w:t>
      </w:r>
      <w:r w:rsidRPr="006D1792">
        <w:rPr>
          <w:rFonts w:ascii="Times New Roman" w:hAnsi="Times New Roman" w:cs="Times New Roman"/>
          <w:sz w:val="28"/>
        </w:rPr>
        <w:t>) / T</w:t>
      </w:r>
      <w:r w:rsidRPr="006D1792">
        <w:rPr>
          <w:rFonts w:ascii="Times New Roman" w:hAnsi="Times New Roman" w:cs="Times New Roman"/>
          <w:sz w:val="28"/>
          <w:vertAlign w:val="subscript"/>
        </w:rPr>
        <w:t>i</w:t>
      </w:r>
      <w:r w:rsidRPr="006D1792">
        <w:rPr>
          <w:rFonts w:ascii="Times New Roman" w:hAnsi="Times New Roman" w:cs="Times New Roman"/>
          <w:sz w:val="28"/>
        </w:rPr>
        <w:t>], где:</w:t>
      </w:r>
    </w:p>
    <w:p w14:paraId="505ADAD2"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i – порядковый номер купонного периода;</w:t>
      </w:r>
    </w:p>
    <w:p w14:paraId="48898A32"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 xml:space="preserve">НКД – величина накопленного купонного дохода по одной Облигации в     </w:t>
      </w:r>
      <w:r w:rsidRPr="006D1792">
        <w:rPr>
          <w:rFonts w:ascii="Times New Roman" w:hAnsi="Times New Roman" w:cs="Times New Roman"/>
          <w:sz w:val="28"/>
        </w:rPr>
        <w:br/>
        <w:t>i-том купонном периоде, в рублях;</w:t>
      </w:r>
    </w:p>
    <w:p w14:paraId="5F878D2F"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C</w:t>
      </w:r>
      <w:r w:rsidRPr="006D1792">
        <w:rPr>
          <w:rFonts w:ascii="Times New Roman" w:hAnsi="Times New Roman" w:cs="Times New Roman"/>
          <w:sz w:val="28"/>
          <w:vertAlign w:val="subscript"/>
        </w:rPr>
        <w:t>i</w:t>
      </w:r>
      <w:r w:rsidRPr="006D1792">
        <w:rPr>
          <w:rFonts w:ascii="Times New Roman" w:hAnsi="Times New Roman" w:cs="Times New Roman"/>
          <w:sz w:val="28"/>
        </w:rPr>
        <w:t xml:space="preserve"> – величина купонного дохода по одной Облигации за i-тый купонный период, в рублях;</w:t>
      </w:r>
    </w:p>
    <w:p w14:paraId="6E4028ED"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T</w:t>
      </w:r>
      <w:r w:rsidRPr="006D1792">
        <w:rPr>
          <w:rFonts w:ascii="Times New Roman" w:hAnsi="Times New Roman" w:cs="Times New Roman"/>
          <w:sz w:val="28"/>
          <w:vertAlign w:val="subscript"/>
        </w:rPr>
        <w:t>i</w:t>
      </w:r>
      <w:r w:rsidRPr="006D1792">
        <w:rPr>
          <w:rFonts w:ascii="Times New Roman" w:hAnsi="Times New Roman" w:cs="Times New Roman"/>
          <w:sz w:val="28"/>
        </w:rPr>
        <w:t xml:space="preserve"> – количество дней i-того купонного периода;</w:t>
      </w:r>
    </w:p>
    <w:p w14:paraId="2E6EF8AC"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t</w:t>
      </w:r>
      <w:r w:rsidRPr="006D1792">
        <w:rPr>
          <w:rFonts w:ascii="Times New Roman" w:hAnsi="Times New Roman" w:cs="Times New Roman"/>
          <w:sz w:val="28"/>
          <w:vertAlign w:val="subscript"/>
        </w:rPr>
        <w:t>i</w:t>
      </w:r>
      <w:r w:rsidRPr="006D1792">
        <w:rPr>
          <w:rFonts w:ascii="Times New Roman" w:hAnsi="Times New Roman" w:cs="Times New Roman"/>
          <w:sz w:val="28"/>
        </w:rPr>
        <w:t xml:space="preserve"> – количество дней от расчетной даты до даты выплаты купонного дохода по Облигациям за i-тый купонный период.</w:t>
      </w:r>
    </w:p>
    <w:p w14:paraId="7246999A"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Величина накопленного купонного дохода по одной Облигации рассчитывается с точностью до одной копейки. Округление производится по Правилам математического округления.</w:t>
      </w:r>
    </w:p>
    <w:p w14:paraId="197F8EDA" w14:textId="77777777" w:rsidR="000237ED" w:rsidRPr="006D1792" w:rsidRDefault="000237ED">
      <w:pPr>
        <w:pStyle w:val="ad"/>
        <w:jc w:val="center"/>
        <w:rPr>
          <w:rFonts w:ascii="Times New Roman" w:hAnsi="Times New Roman" w:cs="Times New Roman"/>
        </w:rPr>
      </w:pPr>
    </w:p>
    <w:p w14:paraId="4D97F5DF" w14:textId="77777777" w:rsidR="000237ED" w:rsidRPr="006D1792" w:rsidRDefault="000237ED">
      <w:pPr>
        <w:pStyle w:val="ad"/>
        <w:jc w:val="center"/>
        <w:rPr>
          <w:rFonts w:ascii="Times New Roman" w:hAnsi="Times New Roman" w:cs="Times New Roman"/>
        </w:rPr>
      </w:pPr>
    </w:p>
    <w:p w14:paraId="59C03A16" w14:textId="77777777" w:rsidR="000237ED" w:rsidRPr="006D1792" w:rsidRDefault="0097283F">
      <w:pPr>
        <w:pStyle w:val="ConsPlusNormal"/>
        <w:ind w:firstLine="0"/>
        <w:jc w:val="center"/>
        <w:rPr>
          <w:rFonts w:ascii="Times New Roman" w:hAnsi="Times New Roman" w:cs="Times New Roman"/>
        </w:rPr>
      </w:pPr>
      <w:r w:rsidRPr="006D1792">
        <w:rPr>
          <w:rFonts w:ascii="Times New Roman" w:hAnsi="Times New Roman" w:cs="Times New Roman"/>
          <w:b/>
          <w:sz w:val="28"/>
        </w:rPr>
        <w:t>8. Погашение Облигаций</w:t>
      </w:r>
    </w:p>
    <w:p w14:paraId="3E81422C" w14:textId="77777777" w:rsidR="000237ED" w:rsidRPr="006D1792" w:rsidRDefault="000237ED">
      <w:pPr>
        <w:pStyle w:val="ConsPlusNormal"/>
        <w:ind w:firstLine="0"/>
        <w:jc w:val="center"/>
        <w:rPr>
          <w:rFonts w:ascii="Times New Roman" w:hAnsi="Times New Roman" w:cs="Times New Roman"/>
        </w:rPr>
      </w:pPr>
    </w:p>
    <w:p w14:paraId="7FD46633"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8.1. Дата погашения Облигаций устанавливается в Решении о выпуске Облигаций.</w:t>
      </w:r>
    </w:p>
    <w:p w14:paraId="1261B907"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8.2. Погашение Облигаций осуществляется по номинальной стоимости Облигаций.</w:t>
      </w:r>
    </w:p>
    <w:p w14:paraId="4A03F6D1"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8.3. Погашение Облигаций осуществляется в валюте Российской Федерации в безналичном порядке.</w:t>
      </w:r>
    </w:p>
    <w:p w14:paraId="15208F63"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 xml:space="preserve">8.4. Владельцы и иные лица, осуществляющие в соответствии с законодательством Российской Федерации права по Облигациям, получают номинальную стоимость Облигаций при их погашении через Центральный депозитарий или Депозитарии, депонентами которых они являются, в порядке и  сроки, предусмотренные законодательством Российской Федерации и депозитарным договором. </w:t>
      </w:r>
    </w:p>
    <w:p w14:paraId="5F588BA2"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Эмитент Облигаций исполняет обязанность по погашению Облигаций путем перечисления денежных средств Центральному депозитарию. Указанная обязанность считается исполненной Эмитентом Облигаций с даты поступления денежных средств на счет Центрального депозитария.</w:t>
      </w:r>
    </w:p>
    <w:p w14:paraId="62F1BC63"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8.5. Если дата погашения Облигаций приходится на нерабочий день, в том числе на нерабочий день для расчетных операций, то перечисление денежных средств для погашения Облигаций осуществляется Эмитентом Облигаций в первый рабочий день, следующий за нерабочим днем.</w:t>
      </w:r>
    </w:p>
    <w:p w14:paraId="6ED50970" w14:textId="77777777" w:rsidR="000237ED" w:rsidRPr="006D1792" w:rsidRDefault="0097283F">
      <w:pPr>
        <w:pStyle w:val="ConsPlusNormal"/>
        <w:ind w:firstLine="709"/>
        <w:jc w:val="both"/>
        <w:rPr>
          <w:rFonts w:ascii="Times New Roman" w:hAnsi="Times New Roman" w:cs="Times New Roman"/>
        </w:rPr>
      </w:pPr>
      <w:r w:rsidRPr="006D1792">
        <w:rPr>
          <w:rFonts w:ascii="Times New Roman" w:hAnsi="Times New Roman" w:cs="Times New Roman"/>
          <w:sz w:val="28"/>
        </w:rPr>
        <w:t xml:space="preserve">Владельцы и иные лица, осуществляющие в соответствии с законодательством Российской Федерации права по Облигациям, не имеют права </w:t>
      </w:r>
      <w:r w:rsidRPr="006D1792">
        <w:rPr>
          <w:rFonts w:ascii="Times New Roman" w:hAnsi="Times New Roman" w:cs="Times New Roman"/>
          <w:sz w:val="28"/>
        </w:rPr>
        <w:lastRenderedPageBreak/>
        <w:t>требовать начисления процентов или какой-либо иной компенсации за такую задержку в платеже.</w:t>
      </w:r>
    </w:p>
    <w:p w14:paraId="7DD807F8" w14:textId="77777777" w:rsidR="000237ED" w:rsidRPr="006D1792" w:rsidRDefault="000237ED">
      <w:pPr>
        <w:pStyle w:val="ConsPlusNormal"/>
        <w:ind w:firstLine="0"/>
        <w:jc w:val="center"/>
        <w:rPr>
          <w:rFonts w:ascii="Times New Roman" w:hAnsi="Times New Roman" w:cs="Times New Roman"/>
        </w:rPr>
      </w:pPr>
    </w:p>
    <w:p w14:paraId="63B69FB7" w14:textId="77777777" w:rsidR="000237ED" w:rsidRPr="006D1792" w:rsidRDefault="000237ED">
      <w:pPr>
        <w:pStyle w:val="ConsPlusNormal"/>
        <w:ind w:firstLine="0"/>
        <w:jc w:val="center"/>
        <w:rPr>
          <w:rFonts w:ascii="Times New Roman" w:hAnsi="Times New Roman" w:cs="Times New Roman"/>
        </w:rPr>
      </w:pPr>
    </w:p>
    <w:p w14:paraId="701A1B99" w14:textId="77777777" w:rsidR="000237ED" w:rsidRPr="006D1792" w:rsidRDefault="0097283F">
      <w:pPr>
        <w:pStyle w:val="ConsPlusNormal"/>
        <w:ind w:firstLine="0"/>
        <w:jc w:val="center"/>
        <w:rPr>
          <w:rFonts w:ascii="Times New Roman" w:hAnsi="Times New Roman" w:cs="Times New Roman"/>
        </w:rPr>
      </w:pPr>
      <w:r w:rsidRPr="006D1792">
        <w:rPr>
          <w:rFonts w:ascii="Times New Roman" w:hAnsi="Times New Roman" w:cs="Times New Roman"/>
          <w:b/>
          <w:sz w:val="28"/>
        </w:rPr>
        <w:t>9. Информация об Эмитенте Облигаций</w:t>
      </w:r>
    </w:p>
    <w:p w14:paraId="34A1C0E8" w14:textId="77777777" w:rsidR="000237ED" w:rsidRPr="006D1792" w:rsidRDefault="000237ED">
      <w:pPr>
        <w:pStyle w:val="ConsPlusNormal"/>
        <w:ind w:firstLine="0"/>
        <w:jc w:val="center"/>
        <w:rPr>
          <w:rFonts w:ascii="Times New Roman" w:hAnsi="Times New Roman" w:cs="Times New Roman"/>
        </w:rPr>
      </w:pPr>
    </w:p>
    <w:p w14:paraId="3C7255BB" w14:textId="77E57227" w:rsidR="000237ED" w:rsidRPr="006D1792" w:rsidRDefault="0097283F">
      <w:pPr>
        <w:pStyle w:val="ConsPlusNormal"/>
        <w:ind w:firstLine="709"/>
        <w:jc w:val="both"/>
        <w:rPr>
          <w:rFonts w:ascii="Times New Roman" w:hAnsi="Times New Roman" w:cs="Times New Roman"/>
          <w:sz w:val="28"/>
        </w:rPr>
      </w:pPr>
      <w:r w:rsidRPr="006D1792">
        <w:rPr>
          <w:rFonts w:ascii="Times New Roman" w:hAnsi="Times New Roman" w:cs="Times New Roman"/>
          <w:sz w:val="28"/>
        </w:rPr>
        <w:t>Информация об Эмитенте Облигаций содержится в приложении к настоящим Условиям.</w:t>
      </w:r>
    </w:p>
    <w:p w14:paraId="10592720" w14:textId="77777777" w:rsidR="009529CC" w:rsidRDefault="009529CC">
      <w:pPr>
        <w:pStyle w:val="ConsPlusNormal"/>
        <w:ind w:firstLine="709"/>
        <w:jc w:val="both"/>
        <w:rPr>
          <w:rFonts w:ascii="Times New Roman" w:hAnsi="Times New Roman" w:cs="Times New Roman"/>
          <w:sz w:val="28"/>
        </w:rPr>
        <w:sectPr w:rsidR="009529CC" w:rsidSect="009529CC">
          <w:headerReference w:type="first" r:id="rId12"/>
          <w:pgSz w:w="11906" w:h="16838"/>
          <w:pgMar w:top="1134" w:right="707" w:bottom="993" w:left="1332" w:header="709" w:footer="0" w:gutter="0"/>
          <w:pgNumType w:start="1"/>
          <w:cols w:space="708"/>
          <w:titlePg/>
          <w:docGrid w:linePitch="299"/>
        </w:sectPr>
      </w:pPr>
    </w:p>
    <w:p w14:paraId="38594585" w14:textId="68FEC1AE" w:rsidR="009529CC" w:rsidRDefault="009529CC">
      <w:pPr>
        <w:pStyle w:val="ConsPlusNormal"/>
        <w:ind w:firstLine="709"/>
        <w:jc w:val="both"/>
        <w:rPr>
          <w:rFonts w:ascii="Times New Roman" w:hAnsi="Times New Roman" w:cs="Times New Roman"/>
          <w:sz w:val="28"/>
        </w:rPr>
      </w:pPr>
    </w:p>
    <w:p w14:paraId="2EA3DF32" w14:textId="77777777" w:rsidR="009529CC" w:rsidRDefault="009529CC">
      <w:pPr>
        <w:pStyle w:val="ConsPlusNormal"/>
        <w:ind w:firstLine="709"/>
        <w:jc w:val="both"/>
      </w:pPr>
    </w:p>
    <w:p w14:paraId="094FAB6C" w14:textId="77777777" w:rsidR="000237ED" w:rsidRDefault="0097283F">
      <w:pPr>
        <w:spacing w:after="0" w:line="240" w:lineRule="auto"/>
        <w:ind w:right="3346" w:firstLine="4962"/>
      </w:pPr>
      <w:r>
        <w:rPr>
          <w:rFonts w:ascii="Times New Roman" w:hAnsi="Times New Roman" w:cs="Times New Roman"/>
          <w:sz w:val="28"/>
        </w:rPr>
        <w:t>Приложение</w:t>
      </w:r>
    </w:p>
    <w:p w14:paraId="50700275" w14:textId="77777777" w:rsidR="000237ED" w:rsidRDefault="0097283F">
      <w:pPr>
        <w:spacing w:after="0" w:line="240" w:lineRule="auto"/>
        <w:ind w:left="4962"/>
      </w:pPr>
      <w:r>
        <w:rPr>
          <w:rFonts w:ascii="Times New Roman" w:hAnsi="Times New Roman" w:cs="Times New Roman"/>
          <w:sz w:val="28"/>
        </w:rPr>
        <w:t>к Условиям эмиссии и обращения облигаций Городского облигационного (внутреннего) займа Москвы с постоянным купонным доходом</w:t>
      </w:r>
    </w:p>
    <w:p w14:paraId="741B337E" w14:textId="77777777" w:rsidR="000237ED" w:rsidRDefault="000237ED">
      <w:pPr>
        <w:spacing w:after="0" w:line="240" w:lineRule="auto"/>
        <w:ind w:left="4962"/>
      </w:pPr>
    </w:p>
    <w:p w14:paraId="529365AE" w14:textId="77777777" w:rsidR="000237ED" w:rsidRDefault="000237ED">
      <w:pPr>
        <w:spacing w:after="0" w:line="240" w:lineRule="auto"/>
      </w:pPr>
    </w:p>
    <w:p w14:paraId="7BB09641" w14:textId="77777777" w:rsidR="000237ED" w:rsidRDefault="0097283F">
      <w:pPr>
        <w:spacing w:after="0" w:line="240" w:lineRule="auto"/>
        <w:jc w:val="center"/>
      </w:pPr>
      <w:r>
        <w:rPr>
          <w:rFonts w:ascii="Times New Roman" w:hAnsi="Times New Roman" w:cs="Times New Roman"/>
          <w:b/>
          <w:sz w:val="28"/>
        </w:rPr>
        <w:t>Информация об Эмитенте Облигаций</w:t>
      </w:r>
    </w:p>
    <w:p w14:paraId="408137D8" w14:textId="77777777" w:rsidR="000237ED" w:rsidRDefault="000237ED">
      <w:pPr>
        <w:spacing w:after="0" w:line="240" w:lineRule="auto"/>
        <w:jc w:val="both"/>
      </w:pPr>
    </w:p>
    <w:p w14:paraId="3848399A" w14:textId="77777777" w:rsidR="000237ED" w:rsidRDefault="0097283F">
      <w:pPr>
        <w:spacing w:after="0" w:line="240" w:lineRule="auto"/>
        <w:jc w:val="center"/>
      </w:pPr>
      <w:r>
        <w:rPr>
          <w:rFonts w:ascii="Times New Roman" w:hAnsi="Times New Roman" w:cs="Times New Roman"/>
          <w:sz w:val="28"/>
        </w:rPr>
        <w:t>I. Бюджет города Москвы на 2021 год</w:t>
      </w:r>
    </w:p>
    <w:p w14:paraId="45D6A482" w14:textId="77777777" w:rsidR="000237ED" w:rsidRDefault="000237ED">
      <w:pPr>
        <w:spacing w:after="0" w:line="240" w:lineRule="auto"/>
        <w:jc w:val="both"/>
      </w:pPr>
    </w:p>
    <w:p w14:paraId="5671E7B7" w14:textId="77777777" w:rsidR="000237ED" w:rsidRDefault="0097283F">
      <w:pPr>
        <w:spacing w:after="0" w:line="240" w:lineRule="auto"/>
        <w:ind w:firstLine="709"/>
        <w:jc w:val="both"/>
      </w:pPr>
      <w:r>
        <w:rPr>
          <w:rFonts w:ascii="Times New Roman" w:hAnsi="Times New Roman" w:cs="Times New Roman"/>
          <w:sz w:val="28"/>
        </w:rPr>
        <w:t>1. Информация о бюджете города Москвы на 2021 год:</w:t>
      </w:r>
    </w:p>
    <w:p w14:paraId="6AD3452C" w14:textId="77777777" w:rsidR="000237ED" w:rsidRDefault="0097283F">
      <w:pPr>
        <w:spacing w:after="0" w:line="240" w:lineRule="auto"/>
        <w:ind w:firstLine="709"/>
        <w:jc w:val="both"/>
      </w:pPr>
      <w:r>
        <w:rPr>
          <w:rFonts w:ascii="Times New Roman" w:hAnsi="Times New Roman" w:cs="Times New Roman"/>
          <w:sz w:val="28"/>
        </w:rPr>
        <w:t>1.1. Общий объем доходов бюджета – 2 642 739 829,2 тыс. рублей, в том числе объем безвозмездных поступлений – 37 879,7 тыс. рублей, из них межбюджетные трансферты из федерального бюджета – 37 879,7 тыс. рублей.</w:t>
      </w:r>
    </w:p>
    <w:p w14:paraId="4611A631" w14:textId="77777777" w:rsidR="000237ED" w:rsidRDefault="0097283F">
      <w:pPr>
        <w:spacing w:after="0" w:line="240" w:lineRule="auto"/>
        <w:ind w:firstLine="709"/>
        <w:jc w:val="both"/>
      </w:pPr>
      <w:r>
        <w:rPr>
          <w:rFonts w:ascii="Times New Roman" w:hAnsi="Times New Roman" w:cs="Times New Roman"/>
          <w:sz w:val="28"/>
        </w:rPr>
        <w:t>Кроме того, объем безвозмездных поступлений на 2021 год, получаемых на основании уведомлений Министерства финансов Российской Федерации о предоставлении субсидий, субвенций, иных межбюджетных трансфертов, имеющих целевое назначение, – 49 428 933,0 тыс. рублей, из них межбюджетные трансферты из федерального бюджета – 49 428 933,0 тыс. рублей.</w:t>
      </w:r>
    </w:p>
    <w:p w14:paraId="2E216D5C" w14:textId="77777777" w:rsidR="000237ED" w:rsidRDefault="0097283F">
      <w:pPr>
        <w:spacing w:after="0" w:line="240" w:lineRule="auto"/>
        <w:ind w:firstLine="709"/>
        <w:jc w:val="both"/>
      </w:pPr>
      <w:r>
        <w:rPr>
          <w:rFonts w:ascii="Times New Roman" w:hAnsi="Times New Roman" w:cs="Times New Roman"/>
          <w:sz w:val="28"/>
        </w:rPr>
        <w:t>1.2. Общий объем расходов бюджета – 3 152 754 255,5 тыс. рублей.</w:t>
      </w:r>
    </w:p>
    <w:p w14:paraId="536D27CE" w14:textId="3C781761" w:rsidR="000237ED" w:rsidRDefault="0097283F">
      <w:pPr>
        <w:spacing w:after="0" w:line="240" w:lineRule="auto"/>
        <w:ind w:firstLine="709"/>
        <w:jc w:val="both"/>
      </w:pPr>
      <w:r>
        <w:rPr>
          <w:rFonts w:ascii="Times New Roman" w:hAnsi="Times New Roman" w:cs="Times New Roman"/>
          <w:sz w:val="28"/>
        </w:rPr>
        <w:t>Кроме того, объем расходов, предусмотренных в сводной бюджетной росписи бюджета города Москвы, уточненной в связи с получением уведомлений Министерства финансов Российской Федерации о предоставлении субсидий, субвенций, иных межбюджетных трансфертов, имеющих целевое назначение, – 49 428 933,0 тыс. рублей, из них межбюджетные трансферты из федерального бюджета – 49 428 933,0 тыс. рублей.</w:t>
      </w:r>
    </w:p>
    <w:p w14:paraId="193B398E" w14:textId="77777777" w:rsidR="000237ED" w:rsidRDefault="0097283F">
      <w:pPr>
        <w:spacing w:after="0" w:line="240" w:lineRule="auto"/>
        <w:ind w:firstLine="709"/>
        <w:jc w:val="both"/>
      </w:pPr>
      <w:r>
        <w:rPr>
          <w:rFonts w:ascii="Times New Roman" w:hAnsi="Times New Roman" w:cs="Times New Roman"/>
          <w:sz w:val="28"/>
        </w:rPr>
        <w:t>1.3. Объем расходов на обслуживание государственного долга города Москвы (1301 35 Д 0100100 720) – 14 148 810,0 тыс. рублей.</w:t>
      </w:r>
    </w:p>
    <w:p w14:paraId="101BCAAA" w14:textId="77777777" w:rsidR="000237ED" w:rsidRDefault="0097283F">
      <w:pPr>
        <w:spacing w:after="0" w:line="240" w:lineRule="auto"/>
        <w:ind w:firstLine="709"/>
        <w:jc w:val="both"/>
      </w:pPr>
      <w:r>
        <w:rPr>
          <w:rFonts w:ascii="Times New Roman" w:hAnsi="Times New Roman" w:cs="Times New Roman"/>
          <w:sz w:val="28"/>
        </w:rPr>
        <w:t>1.4. Дефицит бюджета – 510 014 426,3 тыс. рублей.</w:t>
      </w:r>
    </w:p>
    <w:p w14:paraId="153A9994" w14:textId="77777777" w:rsidR="000237ED" w:rsidRDefault="0097283F">
      <w:pPr>
        <w:spacing w:after="0" w:line="240" w:lineRule="auto"/>
        <w:ind w:firstLine="709"/>
        <w:jc w:val="both"/>
      </w:pPr>
      <w:r>
        <w:rPr>
          <w:rFonts w:ascii="Times New Roman" w:hAnsi="Times New Roman" w:cs="Times New Roman"/>
          <w:sz w:val="28"/>
        </w:rPr>
        <w:t>1.5. Верхний предел государственного внутреннего долга города Москвы на 1 января 2022 года – 426 000 000,0 тыс. рублей, в том числе верхний предел долга по государственным гарантиям города Москвы в валюте Российской Федерации – 0,0 рублей.</w:t>
      </w:r>
    </w:p>
    <w:p w14:paraId="042270A0" w14:textId="77777777" w:rsidR="000237ED" w:rsidRDefault="0097283F">
      <w:pPr>
        <w:spacing w:after="0" w:line="240" w:lineRule="auto"/>
        <w:ind w:firstLine="709"/>
        <w:jc w:val="both"/>
      </w:pPr>
      <w:r>
        <w:rPr>
          <w:rFonts w:ascii="Times New Roman" w:hAnsi="Times New Roman" w:cs="Times New Roman"/>
          <w:sz w:val="28"/>
        </w:rPr>
        <w:t>1.6. Верхний предел государственного внешнего долга города Москвы в иностранной валюте на 1 января 2022 года – 0,0, в том числе верхний предел долга по государственным гарантиям города Москвы в иностранной валюте – 0,0.</w:t>
      </w:r>
    </w:p>
    <w:p w14:paraId="384763E5" w14:textId="77777777" w:rsidR="000237ED" w:rsidRDefault="000237ED">
      <w:pPr>
        <w:spacing w:after="0" w:line="240" w:lineRule="auto"/>
        <w:ind w:firstLine="709"/>
        <w:jc w:val="both"/>
      </w:pPr>
    </w:p>
    <w:p w14:paraId="25D023C1" w14:textId="77777777" w:rsidR="000237ED" w:rsidRDefault="0097283F">
      <w:pPr>
        <w:spacing w:after="0" w:line="240" w:lineRule="auto"/>
        <w:jc w:val="center"/>
      </w:pPr>
      <w:r>
        <w:rPr>
          <w:rFonts w:ascii="Times New Roman" w:hAnsi="Times New Roman" w:cs="Times New Roman"/>
          <w:sz w:val="28"/>
        </w:rPr>
        <w:t xml:space="preserve">II. Суммарный объем государственного долга </w:t>
      </w:r>
      <w:r>
        <w:rPr>
          <w:rFonts w:ascii="Times New Roman" w:hAnsi="Times New Roman" w:cs="Times New Roman"/>
          <w:sz w:val="28"/>
        </w:rPr>
        <w:br/>
        <w:t>города Москвы на дату утверждения настоящих Условий</w:t>
      </w:r>
    </w:p>
    <w:p w14:paraId="66475A6B" w14:textId="77777777" w:rsidR="000237ED" w:rsidRDefault="000237ED">
      <w:pPr>
        <w:spacing w:after="0" w:line="240" w:lineRule="auto"/>
        <w:jc w:val="center"/>
      </w:pPr>
    </w:p>
    <w:p w14:paraId="5A64A8B7" w14:textId="77777777" w:rsidR="000237ED" w:rsidRDefault="0097283F">
      <w:pPr>
        <w:spacing w:after="0" w:line="240" w:lineRule="auto"/>
        <w:ind w:firstLine="709"/>
        <w:jc w:val="both"/>
      </w:pPr>
      <w:r>
        <w:rPr>
          <w:rFonts w:ascii="Times New Roman" w:hAnsi="Times New Roman" w:cs="Times New Roman"/>
          <w:sz w:val="28"/>
        </w:rPr>
        <w:t>Суммарный объем государственного долга города Москвы на дату утверждения настоящих Условий – 30 000 000 тыс. рублей.</w:t>
      </w:r>
    </w:p>
    <w:p w14:paraId="62A95942" w14:textId="77777777" w:rsidR="000237ED" w:rsidRDefault="000237ED">
      <w:pPr>
        <w:spacing w:after="0" w:line="240" w:lineRule="auto"/>
        <w:jc w:val="center"/>
      </w:pPr>
    </w:p>
    <w:p w14:paraId="15D21E95" w14:textId="77777777" w:rsidR="000237ED" w:rsidRDefault="000237ED">
      <w:pPr>
        <w:spacing w:after="0" w:line="240" w:lineRule="auto"/>
        <w:jc w:val="center"/>
      </w:pPr>
    </w:p>
    <w:p w14:paraId="38EBF94B" w14:textId="77777777" w:rsidR="000237ED" w:rsidRDefault="0097283F">
      <w:pPr>
        <w:spacing w:after="0" w:line="240" w:lineRule="auto"/>
        <w:jc w:val="center"/>
      </w:pPr>
      <w:r>
        <w:rPr>
          <w:rFonts w:ascii="Times New Roman" w:hAnsi="Times New Roman" w:cs="Times New Roman"/>
          <w:sz w:val="28"/>
        </w:rPr>
        <w:lastRenderedPageBreak/>
        <w:t>III. Информация об исполнении бюджета города Москвы</w:t>
      </w:r>
    </w:p>
    <w:p w14:paraId="4FC790CE" w14:textId="77777777" w:rsidR="000237ED" w:rsidRDefault="0097283F">
      <w:pPr>
        <w:spacing w:after="0" w:line="240" w:lineRule="auto"/>
        <w:jc w:val="center"/>
      </w:pPr>
      <w:r>
        <w:rPr>
          <w:rFonts w:ascii="Times New Roman" w:hAnsi="Times New Roman" w:cs="Times New Roman"/>
          <w:sz w:val="28"/>
        </w:rPr>
        <w:t>за 2018 год, 2019 год и 2020 год</w:t>
      </w:r>
    </w:p>
    <w:p w14:paraId="360B1184" w14:textId="77777777" w:rsidR="000237ED" w:rsidRDefault="000237ED">
      <w:pPr>
        <w:spacing w:after="0" w:line="240" w:lineRule="auto"/>
        <w:ind w:firstLine="709"/>
        <w:jc w:val="both"/>
      </w:pPr>
    </w:p>
    <w:p w14:paraId="61ABD742" w14:textId="77777777" w:rsidR="000237ED" w:rsidRDefault="0097283F">
      <w:pPr>
        <w:spacing w:after="0" w:line="240" w:lineRule="auto"/>
        <w:ind w:firstLine="709"/>
        <w:jc w:val="both"/>
      </w:pPr>
      <w:r>
        <w:rPr>
          <w:rFonts w:ascii="Times New Roman" w:hAnsi="Times New Roman" w:cs="Times New Roman"/>
          <w:sz w:val="28"/>
        </w:rPr>
        <w:t>Информация об исполнении бюджета города Москвы за 2018 год, 2019 год и 2020 год:</w:t>
      </w:r>
    </w:p>
    <w:p w14:paraId="186DE4CF" w14:textId="77777777" w:rsidR="000237ED" w:rsidRDefault="000237ED">
      <w:pPr>
        <w:spacing w:after="0" w:line="240" w:lineRule="auto"/>
        <w:jc w:val="center"/>
      </w:pPr>
    </w:p>
    <w:tbl>
      <w:tblPr>
        <w:tblW w:w="0" w:type="auto"/>
        <w:tblBorders>
          <w:top w:val="single" w:sz="4" w:space="0" w:color="000000"/>
          <w:left w:val="single" w:sz="4" w:space="0" w:color="000000"/>
          <w:bottom w:val="single" w:sz="4" w:space="0" w:color="000000"/>
          <w:insideH w:val="single" w:sz="4" w:space="0" w:color="000000"/>
        </w:tblBorders>
        <w:tblLayout w:type="fixed"/>
        <w:tblCellMar>
          <w:left w:w="0" w:type="dxa"/>
          <w:right w:w="0" w:type="dxa"/>
        </w:tblCellMar>
        <w:tblLook w:val="04A0" w:firstRow="1" w:lastRow="0" w:firstColumn="1" w:lastColumn="0" w:noHBand="0" w:noVBand="1"/>
      </w:tblPr>
      <w:tblGrid>
        <w:gridCol w:w="2694"/>
        <w:gridCol w:w="2409"/>
        <w:gridCol w:w="2410"/>
        <w:gridCol w:w="2420"/>
      </w:tblGrid>
      <w:tr w:rsidR="000237ED" w14:paraId="31AAE020" w14:textId="77777777">
        <w:tc>
          <w:tcPr>
            <w:tcW w:w="2694" w:type="dxa"/>
            <w:vMerge w:val="restart"/>
            <w:tcBorders>
              <w:top w:val="single" w:sz="4" w:space="0" w:color="000000"/>
              <w:left w:val="single" w:sz="4" w:space="0" w:color="000000"/>
              <w:bottom w:val="single" w:sz="4" w:space="0" w:color="000000"/>
            </w:tcBorders>
            <w:shd w:val="clear" w:color="auto" w:fill="FFFFFF"/>
          </w:tcPr>
          <w:p w14:paraId="4AEF86E8" w14:textId="77777777" w:rsidR="000237ED" w:rsidRDefault="0097283F">
            <w:pPr>
              <w:spacing w:before="120" w:after="0" w:line="240" w:lineRule="auto"/>
            </w:pPr>
            <w:r>
              <w:rPr>
                <w:rFonts w:ascii="Times New Roman" w:hAnsi="Times New Roman" w:cs="Times New Roman"/>
                <w:sz w:val="24"/>
              </w:rPr>
              <w:t>Наименование показателей</w:t>
            </w:r>
          </w:p>
        </w:tc>
        <w:tc>
          <w:tcPr>
            <w:tcW w:w="72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17447A" w14:textId="77777777" w:rsidR="000237ED" w:rsidRDefault="0097283F">
            <w:pPr>
              <w:spacing w:after="0" w:line="240" w:lineRule="auto"/>
              <w:jc w:val="center"/>
            </w:pPr>
            <w:r>
              <w:rPr>
                <w:rFonts w:ascii="Times New Roman" w:hAnsi="Times New Roman" w:cs="Times New Roman"/>
                <w:sz w:val="24"/>
              </w:rPr>
              <w:t>Исполнено,  в рублях</w:t>
            </w:r>
          </w:p>
        </w:tc>
      </w:tr>
      <w:tr w:rsidR="000237ED" w14:paraId="63C91784" w14:textId="77777777">
        <w:tc>
          <w:tcPr>
            <w:tcW w:w="2694" w:type="dxa"/>
            <w:vMerge/>
          </w:tcPr>
          <w:p w14:paraId="0365035F" w14:textId="77777777" w:rsidR="000237ED" w:rsidRDefault="000237ED"/>
        </w:tc>
        <w:tc>
          <w:tcPr>
            <w:tcW w:w="2409" w:type="dxa"/>
            <w:tcBorders>
              <w:top w:val="single" w:sz="4" w:space="0" w:color="000000"/>
              <w:left w:val="single" w:sz="4" w:space="0" w:color="000000"/>
              <w:bottom w:val="single" w:sz="4" w:space="0" w:color="000000"/>
            </w:tcBorders>
            <w:shd w:val="clear" w:color="auto" w:fill="FFFFFF"/>
          </w:tcPr>
          <w:p w14:paraId="553EFB86" w14:textId="77777777" w:rsidR="000237ED" w:rsidRDefault="0097283F">
            <w:pPr>
              <w:spacing w:after="0" w:line="240" w:lineRule="auto"/>
              <w:jc w:val="center"/>
            </w:pPr>
            <w:r>
              <w:rPr>
                <w:rFonts w:ascii="Times New Roman" w:hAnsi="Times New Roman" w:cs="Times New Roman"/>
                <w:sz w:val="24"/>
              </w:rPr>
              <w:t>за 2018 год</w:t>
            </w:r>
          </w:p>
        </w:tc>
        <w:tc>
          <w:tcPr>
            <w:tcW w:w="2410" w:type="dxa"/>
            <w:tcBorders>
              <w:top w:val="single" w:sz="4" w:space="0" w:color="000000"/>
              <w:left w:val="single" w:sz="4" w:space="0" w:color="000000"/>
              <w:bottom w:val="single" w:sz="4" w:space="0" w:color="000000"/>
            </w:tcBorders>
            <w:shd w:val="clear" w:color="auto" w:fill="FFFFFF"/>
          </w:tcPr>
          <w:p w14:paraId="6C441D5E" w14:textId="77777777" w:rsidR="000237ED" w:rsidRDefault="0097283F">
            <w:pPr>
              <w:spacing w:after="0" w:line="240" w:lineRule="auto"/>
              <w:jc w:val="center"/>
            </w:pPr>
            <w:r>
              <w:rPr>
                <w:rFonts w:ascii="Times New Roman" w:hAnsi="Times New Roman" w:cs="Times New Roman"/>
                <w:sz w:val="24"/>
              </w:rPr>
              <w:t>за 2019 год</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0C278940" w14:textId="77777777" w:rsidR="000237ED" w:rsidRDefault="0097283F">
            <w:pPr>
              <w:spacing w:after="0" w:line="240" w:lineRule="auto"/>
              <w:jc w:val="center"/>
            </w:pPr>
            <w:r>
              <w:rPr>
                <w:rFonts w:ascii="Times New Roman" w:hAnsi="Times New Roman" w:cs="Times New Roman"/>
                <w:sz w:val="24"/>
              </w:rPr>
              <w:t>за 2020 год</w:t>
            </w:r>
          </w:p>
        </w:tc>
      </w:tr>
    </w:tbl>
    <w:p w14:paraId="349816CB" w14:textId="77777777" w:rsidR="000237ED" w:rsidRPr="009529CC" w:rsidRDefault="000237ED">
      <w:pPr>
        <w:spacing w:after="0" w:line="240" w:lineRule="auto"/>
        <w:jc w:val="center"/>
        <w:rPr>
          <w:sz w:val="2"/>
          <w:szCs w:val="2"/>
        </w:rPr>
      </w:pPr>
    </w:p>
    <w:tbl>
      <w:tblPr>
        <w:tblW w:w="0" w:type="auto"/>
        <w:tblBorders>
          <w:top w:val="single" w:sz="4" w:space="0" w:color="000000"/>
          <w:left w:val="single" w:sz="4" w:space="0" w:color="000000"/>
          <w:bottom w:val="single" w:sz="4" w:space="0" w:color="000000"/>
          <w:insideH w:val="single" w:sz="4" w:space="0" w:color="000000"/>
        </w:tblBorders>
        <w:tblLayout w:type="fixed"/>
        <w:tblCellMar>
          <w:left w:w="0" w:type="dxa"/>
          <w:right w:w="0" w:type="dxa"/>
        </w:tblCellMar>
        <w:tblLook w:val="04A0" w:firstRow="1" w:lastRow="0" w:firstColumn="1" w:lastColumn="0" w:noHBand="0" w:noVBand="1"/>
      </w:tblPr>
      <w:tblGrid>
        <w:gridCol w:w="2694"/>
        <w:gridCol w:w="2409"/>
        <w:gridCol w:w="2410"/>
        <w:gridCol w:w="2420"/>
      </w:tblGrid>
      <w:tr w:rsidR="000237ED" w14:paraId="2B4CC1A0" w14:textId="77777777">
        <w:trPr>
          <w:tblHeader/>
        </w:trPr>
        <w:tc>
          <w:tcPr>
            <w:tcW w:w="2694" w:type="dxa"/>
            <w:tcBorders>
              <w:top w:val="single" w:sz="4" w:space="0" w:color="000000"/>
              <w:left w:val="single" w:sz="4" w:space="0" w:color="000000"/>
              <w:bottom w:val="single" w:sz="4" w:space="0" w:color="000000"/>
            </w:tcBorders>
            <w:shd w:val="clear" w:color="auto" w:fill="FFFFFF"/>
          </w:tcPr>
          <w:p w14:paraId="49AF3C8B" w14:textId="77777777" w:rsidR="000237ED" w:rsidRDefault="0097283F">
            <w:pPr>
              <w:spacing w:after="0" w:line="240" w:lineRule="auto"/>
              <w:jc w:val="center"/>
            </w:pPr>
            <w:r>
              <w:rPr>
                <w:rFonts w:ascii="Times New Roman" w:hAnsi="Times New Roman" w:cs="Times New Roman"/>
                <w:sz w:val="24"/>
              </w:rPr>
              <w:t>1</w:t>
            </w:r>
          </w:p>
        </w:tc>
        <w:tc>
          <w:tcPr>
            <w:tcW w:w="2409" w:type="dxa"/>
            <w:tcBorders>
              <w:top w:val="single" w:sz="4" w:space="0" w:color="000000"/>
              <w:left w:val="single" w:sz="4" w:space="0" w:color="000000"/>
              <w:bottom w:val="single" w:sz="4" w:space="0" w:color="000000"/>
            </w:tcBorders>
            <w:shd w:val="clear" w:color="auto" w:fill="FFFFFF"/>
          </w:tcPr>
          <w:p w14:paraId="62B26F52" w14:textId="77777777" w:rsidR="000237ED" w:rsidRDefault="0097283F">
            <w:pPr>
              <w:spacing w:after="0" w:line="240" w:lineRule="auto"/>
              <w:jc w:val="center"/>
            </w:pPr>
            <w:r>
              <w:rPr>
                <w:rFonts w:ascii="Times New Roman" w:hAnsi="Times New Roman" w:cs="Times New Roman"/>
                <w:sz w:val="24"/>
              </w:rPr>
              <w:t>2</w:t>
            </w:r>
          </w:p>
        </w:tc>
        <w:tc>
          <w:tcPr>
            <w:tcW w:w="2410" w:type="dxa"/>
            <w:tcBorders>
              <w:top w:val="single" w:sz="4" w:space="0" w:color="000000"/>
              <w:left w:val="single" w:sz="4" w:space="0" w:color="000000"/>
              <w:bottom w:val="single" w:sz="4" w:space="0" w:color="000000"/>
            </w:tcBorders>
            <w:shd w:val="clear" w:color="auto" w:fill="FFFFFF"/>
          </w:tcPr>
          <w:p w14:paraId="726579EC" w14:textId="77777777" w:rsidR="000237ED" w:rsidRDefault="0097283F">
            <w:pPr>
              <w:spacing w:after="0" w:line="240" w:lineRule="auto"/>
              <w:jc w:val="center"/>
            </w:pPr>
            <w:r>
              <w:rPr>
                <w:rFonts w:ascii="Times New Roman" w:hAnsi="Times New Roman" w:cs="Times New Roman"/>
                <w:sz w:val="24"/>
              </w:rPr>
              <w:t>3</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3A034A78" w14:textId="77777777" w:rsidR="000237ED" w:rsidRDefault="0097283F">
            <w:pPr>
              <w:spacing w:after="0" w:line="240" w:lineRule="auto"/>
              <w:jc w:val="center"/>
            </w:pPr>
            <w:r>
              <w:rPr>
                <w:rFonts w:ascii="Times New Roman" w:hAnsi="Times New Roman" w:cs="Times New Roman"/>
                <w:sz w:val="24"/>
              </w:rPr>
              <w:t>4</w:t>
            </w:r>
          </w:p>
        </w:tc>
      </w:tr>
      <w:tr w:rsidR="000237ED" w14:paraId="0C00DDBE" w14:textId="77777777">
        <w:tc>
          <w:tcPr>
            <w:tcW w:w="2694" w:type="dxa"/>
            <w:tcBorders>
              <w:top w:val="single" w:sz="4" w:space="0" w:color="000000"/>
              <w:left w:val="single" w:sz="4" w:space="0" w:color="000000"/>
              <w:bottom w:val="single" w:sz="4" w:space="0" w:color="000000"/>
            </w:tcBorders>
            <w:shd w:val="clear" w:color="auto" w:fill="FFFFFF"/>
          </w:tcPr>
          <w:p w14:paraId="3AACDD69" w14:textId="77777777" w:rsidR="000237ED" w:rsidRDefault="0097283F">
            <w:pPr>
              <w:spacing w:after="0" w:line="240" w:lineRule="auto"/>
            </w:pPr>
            <w:r>
              <w:rPr>
                <w:rFonts w:ascii="Times New Roman" w:hAnsi="Times New Roman" w:cs="Times New Roman"/>
                <w:sz w:val="24"/>
              </w:rPr>
              <w:t xml:space="preserve">ДОХОДЫ </w:t>
            </w:r>
            <w:r>
              <w:rPr>
                <w:rFonts w:ascii="Times New Roman" w:hAnsi="Times New Roman" w:cs="Times New Roman"/>
                <w:sz w:val="24"/>
              </w:rPr>
              <w:br/>
              <w:t>БЮДЖЕТА - ИТОГО</w:t>
            </w:r>
          </w:p>
        </w:tc>
        <w:tc>
          <w:tcPr>
            <w:tcW w:w="2409" w:type="dxa"/>
            <w:tcBorders>
              <w:top w:val="single" w:sz="4" w:space="0" w:color="000000"/>
              <w:left w:val="single" w:sz="4" w:space="0" w:color="000000"/>
              <w:bottom w:val="single" w:sz="4" w:space="0" w:color="000000"/>
            </w:tcBorders>
            <w:shd w:val="clear" w:color="auto" w:fill="FFFFFF"/>
          </w:tcPr>
          <w:p w14:paraId="14B6C729" w14:textId="77777777" w:rsidR="000237ED" w:rsidRDefault="000237ED">
            <w:pPr>
              <w:spacing w:after="0" w:line="240" w:lineRule="auto"/>
              <w:jc w:val="right"/>
            </w:pPr>
          </w:p>
          <w:p w14:paraId="43032458" w14:textId="77777777" w:rsidR="000237ED" w:rsidRDefault="0097283F">
            <w:pPr>
              <w:spacing w:after="0" w:line="240" w:lineRule="auto"/>
              <w:jc w:val="right"/>
            </w:pPr>
            <w:r>
              <w:rPr>
                <w:rFonts w:ascii="Times New Roman" w:hAnsi="Times New Roman" w:cs="Times New Roman"/>
                <w:sz w:val="24"/>
              </w:rPr>
              <w:t>2 376 636 951 387,67</w:t>
            </w:r>
          </w:p>
        </w:tc>
        <w:tc>
          <w:tcPr>
            <w:tcW w:w="2410" w:type="dxa"/>
            <w:tcBorders>
              <w:top w:val="single" w:sz="4" w:space="0" w:color="000000"/>
              <w:left w:val="single" w:sz="4" w:space="0" w:color="000000"/>
              <w:bottom w:val="single" w:sz="4" w:space="0" w:color="000000"/>
            </w:tcBorders>
            <w:shd w:val="clear" w:color="auto" w:fill="FFFFFF"/>
          </w:tcPr>
          <w:p w14:paraId="6A962380" w14:textId="77777777" w:rsidR="000237ED" w:rsidRDefault="000237ED">
            <w:pPr>
              <w:spacing w:after="0" w:line="240" w:lineRule="auto"/>
              <w:jc w:val="right"/>
            </w:pPr>
          </w:p>
          <w:p w14:paraId="1CDCD60B" w14:textId="77777777" w:rsidR="000237ED" w:rsidRDefault="0097283F">
            <w:pPr>
              <w:spacing w:after="0" w:line="240" w:lineRule="auto"/>
              <w:jc w:val="right"/>
            </w:pPr>
            <w:r>
              <w:rPr>
                <w:rFonts w:ascii="Times New Roman" w:hAnsi="Times New Roman" w:cs="Times New Roman"/>
                <w:sz w:val="24"/>
              </w:rPr>
              <w:t>2 630 920 392 346,95</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5F0C3717" w14:textId="77777777" w:rsidR="000237ED" w:rsidRDefault="000237ED">
            <w:pPr>
              <w:spacing w:after="0" w:line="240" w:lineRule="auto"/>
              <w:jc w:val="right"/>
            </w:pPr>
          </w:p>
          <w:p w14:paraId="72AA580D" w14:textId="77777777" w:rsidR="000237ED" w:rsidRDefault="0097283F">
            <w:pPr>
              <w:spacing w:after="0" w:line="240" w:lineRule="auto"/>
              <w:jc w:val="right"/>
            </w:pPr>
            <w:r>
              <w:rPr>
                <w:rFonts w:ascii="Times New Roman" w:hAnsi="Times New Roman" w:cs="Times New Roman"/>
                <w:sz w:val="24"/>
              </w:rPr>
              <w:t>2 868 980 138 695,02</w:t>
            </w:r>
          </w:p>
        </w:tc>
      </w:tr>
      <w:tr w:rsidR="000237ED" w14:paraId="5406FFC5" w14:textId="77777777">
        <w:tc>
          <w:tcPr>
            <w:tcW w:w="2694" w:type="dxa"/>
            <w:tcBorders>
              <w:top w:val="single" w:sz="4" w:space="0" w:color="000000"/>
              <w:left w:val="single" w:sz="4" w:space="0" w:color="000000"/>
              <w:bottom w:val="single" w:sz="4" w:space="0" w:color="000000"/>
            </w:tcBorders>
            <w:shd w:val="clear" w:color="auto" w:fill="FFFFFF"/>
          </w:tcPr>
          <w:p w14:paraId="18476E9C" w14:textId="77777777" w:rsidR="000237ED" w:rsidRDefault="0097283F">
            <w:pPr>
              <w:spacing w:after="0" w:line="240" w:lineRule="auto"/>
            </w:pPr>
            <w:r>
              <w:rPr>
                <w:rFonts w:ascii="Times New Roman" w:hAnsi="Times New Roman" w:cs="Times New Roman"/>
                <w:sz w:val="24"/>
              </w:rPr>
              <w:t>НАЛОГОВЫЕ И НЕНАЛОГОВЫЕ ДОХОДЫ</w:t>
            </w:r>
          </w:p>
        </w:tc>
        <w:tc>
          <w:tcPr>
            <w:tcW w:w="2409" w:type="dxa"/>
            <w:tcBorders>
              <w:top w:val="single" w:sz="4" w:space="0" w:color="000000"/>
              <w:left w:val="single" w:sz="4" w:space="0" w:color="000000"/>
              <w:bottom w:val="single" w:sz="4" w:space="0" w:color="000000"/>
            </w:tcBorders>
            <w:shd w:val="clear" w:color="auto" w:fill="FFFFFF"/>
          </w:tcPr>
          <w:p w14:paraId="076B0D13" w14:textId="77777777" w:rsidR="000237ED" w:rsidRDefault="000237ED">
            <w:pPr>
              <w:spacing w:after="0" w:line="240" w:lineRule="auto"/>
              <w:jc w:val="right"/>
            </w:pPr>
          </w:p>
          <w:p w14:paraId="30E1406F" w14:textId="77777777" w:rsidR="000237ED" w:rsidRDefault="000237ED">
            <w:pPr>
              <w:spacing w:after="0" w:line="240" w:lineRule="auto"/>
              <w:jc w:val="right"/>
            </w:pPr>
          </w:p>
          <w:p w14:paraId="4C71B472" w14:textId="77777777" w:rsidR="000237ED" w:rsidRDefault="0097283F">
            <w:pPr>
              <w:spacing w:after="0" w:line="240" w:lineRule="auto"/>
              <w:jc w:val="right"/>
            </w:pPr>
            <w:r>
              <w:rPr>
                <w:rFonts w:ascii="Times New Roman" w:hAnsi="Times New Roman" w:cs="Times New Roman"/>
                <w:sz w:val="24"/>
              </w:rPr>
              <w:t>2 299 813 272 171,48</w:t>
            </w:r>
          </w:p>
        </w:tc>
        <w:tc>
          <w:tcPr>
            <w:tcW w:w="2410" w:type="dxa"/>
            <w:tcBorders>
              <w:top w:val="single" w:sz="4" w:space="0" w:color="000000"/>
              <w:left w:val="single" w:sz="4" w:space="0" w:color="000000"/>
              <w:bottom w:val="single" w:sz="4" w:space="0" w:color="000000"/>
            </w:tcBorders>
            <w:shd w:val="clear" w:color="auto" w:fill="FFFFFF"/>
          </w:tcPr>
          <w:p w14:paraId="41245640" w14:textId="77777777" w:rsidR="000237ED" w:rsidRDefault="000237ED">
            <w:pPr>
              <w:spacing w:after="0" w:line="240" w:lineRule="auto"/>
              <w:jc w:val="right"/>
            </w:pPr>
          </w:p>
          <w:p w14:paraId="2A0DB11D" w14:textId="77777777" w:rsidR="000237ED" w:rsidRDefault="000237ED">
            <w:pPr>
              <w:spacing w:after="0" w:line="240" w:lineRule="auto"/>
              <w:jc w:val="right"/>
            </w:pPr>
          </w:p>
          <w:p w14:paraId="6A507389" w14:textId="77777777" w:rsidR="000237ED" w:rsidRDefault="0097283F">
            <w:pPr>
              <w:spacing w:after="0" w:line="240" w:lineRule="auto"/>
              <w:jc w:val="right"/>
            </w:pPr>
            <w:r>
              <w:rPr>
                <w:rFonts w:ascii="Times New Roman" w:hAnsi="Times New Roman" w:cs="Times New Roman"/>
                <w:sz w:val="24"/>
              </w:rPr>
              <w:t>2 558 210 976 337,96</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2B6D2BFB" w14:textId="77777777" w:rsidR="000237ED" w:rsidRDefault="000237ED">
            <w:pPr>
              <w:spacing w:after="0" w:line="240" w:lineRule="auto"/>
            </w:pPr>
          </w:p>
          <w:p w14:paraId="163D1487" w14:textId="77777777" w:rsidR="000237ED" w:rsidRDefault="000237ED">
            <w:pPr>
              <w:spacing w:after="0" w:line="240" w:lineRule="auto"/>
            </w:pPr>
          </w:p>
          <w:p w14:paraId="40493870" w14:textId="77777777" w:rsidR="000237ED" w:rsidRDefault="0097283F">
            <w:pPr>
              <w:spacing w:after="0" w:line="240" w:lineRule="auto"/>
            </w:pPr>
            <w:r>
              <w:rPr>
                <w:rFonts w:ascii="Times New Roman" w:hAnsi="Times New Roman" w:cs="Times New Roman"/>
                <w:sz w:val="24"/>
              </w:rPr>
              <w:t>2 580 292 779 065,16</w:t>
            </w:r>
          </w:p>
        </w:tc>
      </w:tr>
      <w:tr w:rsidR="000237ED" w14:paraId="45261153" w14:textId="77777777">
        <w:trPr>
          <w:trHeight w:val="565"/>
        </w:trPr>
        <w:tc>
          <w:tcPr>
            <w:tcW w:w="2694" w:type="dxa"/>
            <w:tcBorders>
              <w:top w:val="single" w:sz="4" w:space="0" w:color="000000"/>
              <w:left w:val="single" w:sz="4" w:space="0" w:color="000000"/>
              <w:bottom w:val="single" w:sz="4" w:space="0" w:color="000000"/>
            </w:tcBorders>
            <w:shd w:val="clear" w:color="auto" w:fill="FFFFFF"/>
          </w:tcPr>
          <w:p w14:paraId="2B8F15AA" w14:textId="77777777" w:rsidR="000237ED" w:rsidRDefault="0097283F">
            <w:pPr>
              <w:spacing w:after="0" w:line="240" w:lineRule="auto"/>
            </w:pPr>
            <w:r>
              <w:rPr>
                <w:rFonts w:ascii="Times New Roman" w:hAnsi="Times New Roman" w:cs="Times New Roman"/>
                <w:sz w:val="24"/>
              </w:rPr>
              <w:t>Налоги на прибыль, доходы</w:t>
            </w:r>
          </w:p>
        </w:tc>
        <w:tc>
          <w:tcPr>
            <w:tcW w:w="2409" w:type="dxa"/>
            <w:tcBorders>
              <w:top w:val="single" w:sz="4" w:space="0" w:color="000000"/>
              <w:left w:val="single" w:sz="4" w:space="0" w:color="000000"/>
              <w:bottom w:val="single" w:sz="4" w:space="0" w:color="000000"/>
            </w:tcBorders>
            <w:shd w:val="clear" w:color="auto" w:fill="FFFFFF"/>
          </w:tcPr>
          <w:p w14:paraId="2B3EE038" w14:textId="77777777" w:rsidR="000237ED" w:rsidRDefault="000237ED">
            <w:pPr>
              <w:spacing w:after="0" w:line="240" w:lineRule="auto"/>
              <w:jc w:val="right"/>
            </w:pPr>
          </w:p>
          <w:p w14:paraId="262C866F" w14:textId="77777777" w:rsidR="000237ED" w:rsidRDefault="0097283F">
            <w:pPr>
              <w:spacing w:after="0" w:line="240" w:lineRule="auto"/>
              <w:jc w:val="right"/>
            </w:pPr>
            <w:r>
              <w:rPr>
                <w:rFonts w:ascii="Times New Roman" w:hAnsi="Times New Roman" w:cs="Times New Roman"/>
                <w:sz w:val="24"/>
              </w:rPr>
              <w:t>1 702 356 826 692,49</w:t>
            </w:r>
          </w:p>
        </w:tc>
        <w:tc>
          <w:tcPr>
            <w:tcW w:w="2410" w:type="dxa"/>
            <w:tcBorders>
              <w:top w:val="single" w:sz="4" w:space="0" w:color="000000"/>
              <w:left w:val="single" w:sz="4" w:space="0" w:color="000000"/>
              <w:bottom w:val="single" w:sz="4" w:space="0" w:color="000000"/>
            </w:tcBorders>
            <w:shd w:val="clear" w:color="auto" w:fill="FFFFFF"/>
          </w:tcPr>
          <w:p w14:paraId="152E0BBF" w14:textId="77777777" w:rsidR="000237ED" w:rsidRDefault="000237ED">
            <w:pPr>
              <w:spacing w:after="0" w:line="240" w:lineRule="auto"/>
              <w:jc w:val="right"/>
            </w:pPr>
          </w:p>
          <w:p w14:paraId="22855370" w14:textId="77777777" w:rsidR="000237ED" w:rsidRDefault="0097283F">
            <w:pPr>
              <w:spacing w:after="0" w:line="240" w:lineRule="auto"/>
              <w:jc w:val="right"/>
            </w:pPr>
            <w:r>
              <w:rPr>
                <w:rFonts w:ascii="Times New Roman" w:hAnsi="Times New Roman" w:cs="Times New Roman"/>
                <w:sz w:val="24"/>
              </w:rPr>
              <w:t>1 905 979 793 533,20</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6FDEBA3D" w14:textId="77777777" w:rsidR="000237ED" w:rsidRDefault="000237ED">
            <w:pPr>
              <w:spacing w:after="0" w:line="240" w:lineRule="auto"/>
              <w:jc w:val="right"/>
            </w:pPr>
          </w:p>
          <w:p w14:paraId="4E9BAC19" w14:textId="77777777" w:rsidR="000237ED" w:rsidRDefault="0097283F">
            <w:pPr>
              <w:spacing w:after="0" w:line="240" w:lineRule="auto"/>
              <w:jc w:val="right"/>
            </w:pPr>
            <w:r>
              <w:rPr>
                <w:rFonts w:ascii="Times New Roman" w:hAnsi="Times New Roman" w:cs="Times New Roman"/>
                <w:sz w:val="24"/>
              </w:rPr>
              <w:t>1 948 308 256 127,83</w:t>
            </w:r>
          </w:p>
        </w:tc>
      </w:tr>
      <w:tr w:rsidR="000237ED" w14:paraId="289F6A83" w14:textId="77777777">
        <w:tc>
          <w:tcPr>
            <w:tcW w:w="2694" w:type="dxa"/>
            <w:tcBorders>
              <w:top w:val="single" w:sz="4" w:space="0" w:color="000000"/>
              <w:left w:val="single" w:sz="4" w:space="0" w:color="000000"/>
              <w:bottom w:val="single" w:sz="4" w:space="0" w:color="000000"/>
            </w:tcBorders>
            <w:shd w:val="clear" w:color="auto" w:fill="FFFFFF"/>
          </w:tcPr>
          <w:p w14:paraId="6073799D" w14:textId="77777777" w:rsidR="000237ED" w:rsidRDefault="0097283F">
            <w:pPr>
              <w:spacing w:after="0" w:line="240" w:lineRule="auto"/>
            </w:pPr>
            <w:r>
              <w:rPr>
                <w:rFonts w:ascii="Times New Roman" w:hAnsi="Times New Roman" w:cs="Times New Roman"/>
                <w:sz w:val="24"/>
              </w:rPr>
              <w:t>Налоги на товары (работы, услуги), реализуемые на территории Российской Федерации</w:t>
            </w:r>
          </w:p>
        </w:tc>
        <w:tc>
          <w:tcPr>
            <w:tcW w:w="2409" w:type="dxa"/>
            <w:tcBorders>
              <w:top w:val="single" w:sz="4" w:space="0" w:color="000000"/>
              <w:left w:val="single" w:sz="4" w:space="0" w:color="000000"/>
              <w:bottom w:val="single" w:sz="4" w:space="0" w:color="000000"/>
            </w:tcBorders>
            <w:shd w:val="clear" w:color="auto" w:fill="FFFFFF"/>
          </w:tcPr>
          <w:p w14:paraId="490D5B6B" w14:textId="77777777" w:rsidR="000237ED" w:rsidRDefault="000237ED">
            <w:pPr>
              <w:spacing w:after="0" w:line="240" w:lineRule="auto"/>
              <w:jc w:val="right"/>
            </w:pPr>
          </w:p>
          <w:p w14:paraId="2078FA7B" w14:textId="77777777" w:rsidR="000237ED" w:rsidRDefault="000237ED">
            <w:pPr>
              <w:spacing w:after="0" w:line="240" w:lineRule="auto"/>
              <w:jc w:val="right"/>
            </w:pPr>
          </w:p>
          <w:p w14:paraId="5C2DF5A8" w14:textId="77777777" w:rsidR="000237ED" w:rsidRDefault="000237ED">
            <w:pPr>
              <w:spacing w:after="0" w:line="240" w:lineRule="auto"/>
              <w:jc w:val="right"/>
            </w:pPr>
          </w:p>
          <w:p w14:paraId="6A3617FA" w14:textId="77777777" w:rsidR="000237ED" w:rsidRDefault="000237ED">
            <w:pPr>
              <w:spacing w:after="0" w:line="240" w:lineRule="auto"/>
              <w:jc w:val="right"/>
            </w:pPr>
          </w:p>
          <w:p w14:paraId="3842CBE1" w14:textId="77777777" w:rsidR="000237ED" w:rsidRDefault="0097283F">
            <w:pPr>
              <w:spacing w:after="0" w:line="240" w:lineRule="auto"/>
              <w:jc w:val="right"/>
            </w:pPr>
            <w:r>
              <w:rPr>
                <w:rFonts w:ascii="Times New Roman" w:hAnsi="Times New Roman" w:cs="Times New Roman"/>
                <w:sz w:val="24"/>
              </w:rPr>
              <w:t>27 749 942 636,36</w:t>
            </w:r>
          </w:p>
        </w:tc>
        <w:tc>
          <w:tcPr>
            <w:tcW w:w="2410" w:type="dxa"/>
            <w:tcBorders>
              <w:top w:val="single" w:sz="4" w:space="0" w:color="000000"/>
              <w:left w:val="single" w:sz="4" w:space="0" w:color="000000"/>
              <w:bottom w:val="single" w:sz="4" w:space="0" w:color="000000"/>
            </w:tcBorders>
            <w:shd w:val="clear" w:color="auto" w:fill="FFFFFF"/>
          </w:tcPr>
          <w:p w14:paraId="75944C74" w14:textId="77777777" w:rsidR="000237ED" w:rsidRDefault="000237ED">
            <w:pPr>
              <w:spacing w:after="0" w:line="240" w:lineRule="auto"/>
              <w:jc w:val="right"/>
            </w:pPr>
          </w:p>
          <w:p w14:paraId="5545F68D" w14:textId="77777777" w:rsidR="000237ED" w:rsidRDefault="000237ED">
            <w:pPr>
              <w:spacing w:after="0" w:line="240" w:lineRule="auto"/>
              <w:jc w:val="right"/>
            </w:pPr>
          </w:p>
          <w:p w14:paraId="7810552A" w14:textId="77777777" w:rsidR="000237ED" w:rsidRDefault="000237ED">
            <w:pPr>
              <w:spacing w:after="0" w:line="240" w:lineRule="auto"/>
              <w:jc w:val="right"/>
            </w:pPr>
          </w:p>
          <w:p w14:paraId="25A01336" w14:textId="77777777" w:rsidR="000237ED" w:rsidRDefault="000237ED">
            <w:pPr>
              <w:spacing w:after="0" w:line="240" w:lineRule="auto"/>
              <w:jc w:val="right"/>
            </w:pPr>
          </w:p>
          <w:p w14:paraId="090DC846" w14:textId="77777777" w:rsidR="000237ED" w:rsidRDefault="0097283F">
            <w:pPr>
              <w:spacing w:after="0" w:line="240" w:lineRule="auto"/>
              <w:jc w:val="right"/>
            </w:pPr>
            <w:r>
              <w:rPr>
                <w:rFonts w:ascii="Times New Roman" w:hAnsi="Times New Roman" w:cs="Times New Roman"/>
                <w:sz w:val="24"/>
              </w:rPr>
              <w:t>43 026 112 602,93</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70C8EE1C" w14:textId="77777777" w:rsidR="000237ED" w:rsidRDefault="000237ED">
            <w:pPr>
              <w:spacing w:after="0" w:line="240" w:lineRule="auto"/>
              <w:jc w:val="right"/>
            </w:pPr>
          </w:p>
          <w:p w14:paraId="6763895A" w14:textId="77777777" w:rsidR="000237ED" w:rsidRDefault="000237ED">
            <w:pPr>
              <w:spacing w:after="0" w:line="240" w:lineRule="auto"/>
              <w:jc w:val="right"/>
            </w:pPr>
          </w:p>
          <w:p w14:paraId="70993229" w14:textId="77777777" w:rsidR="000237ED" w:rsidRDefault="000237ED">
            <w:pPr>
              <w:spacing w:after="0" w:line="240" w:lineRule="auto"/>
              <w:jc w:val="right"/>
            </w:pPr>
          </w:p>
          <w:p w14:paraId="40264163" w14:textId="77777777" w:rsidR="000237ED" w:rsidRDefault="000237ED">
            <w:pPr>
              <w:spacing w:after="0" w:line="240" w:lineRule="auto"/>
              <w:jc w:val="right"/>
            </w:pPr>
          </w:p>
          <w:p w14:paraId="16A73B6C" w14:textId="77777777" w:rsidR="000237ED" w:rsidRDefault="0097283F">
            <w:pPr>
              <w:spacing w:after="0" w:line="240" w:lineRule="auto"/>
              <w:jc w:val="right"/>
            </w:pPr>
            <w:r>
              <w:rPr>
                <w:rFonts w:ascii="Times New Roman" w:hAnsi="Times New Roman" w:cs="Times New Roman"/>
                <w:sz w:val="24"/>
              </w:rPr>
              <w:t>42 257 850 361,59</w:t>
            </w:r>
          </w:p>
        </w:tc>
      </w:tr>
      <w:tr w:rsidR="000237ED" w14:paraId="6032AE55" w14:textId="77777777">
        <w:tc>
          <w:tcPr>
            <w:tcW w:w="2694" w:type="dxa"/>
            <w:tcBorders>
              <w:top w:val="single" w:sz="4" w:space="0" w:color="000000"/>
              <w:left w:val="single" w:sz="4" w:space="0" w:color="000000"/>
              <w:bottom w:val="single" w:sz="4" w:space="0" w:color="000000"/>
            </w:tcBorders>
            <w:shd w:val="clear" w:color="auto" w:fill="FFFFFF"/>
          </w:tcPr>
          <w:p w14:paraId="06C5F9FC" w14:textId="77777777" w:rsidR="000237ED" w:rsidRDefault="0097283F">
            <w:pPr>
              <w:spacing w:after="0" w:line="240" w:lineRule="auto"/>
            </w:pPr>
            <w:r>
              <w:rPr>
                <w:rFonts w:ascii="Times New Roman" w:hAnsi="Times New Roman" w:cs="Times New Roman"/>
                <w:sz w:val="24"/>
              </w:rPr>
              <w:t>Налоги на совокупный доход</w:t>
            </w:r>
          </w:p>
        </w:tc>
        <w:tc>
          <w:tcPr>
            <w:tcW w:w="2409" w:type="dxa"/>
            <w:tcBorders>
              <w:top w:val="single" w:sz="4" w:space="0" w:color="000000"/>
              <w:left w:val="single" w:sz="4" w:space="0" w:color="000000"/>
              <w:bottom w:val="single" w:sz="4" w:space="0" w:color="000000"/>
            </w:tcBorders>
            <w:shd w:val="clear" w:color="auto" w:fill="FFFFFF"/>
          </w:tcPr>
          <w:p w14:paraId="7413FC94" w14:textId="77777777" w:rsidR="000237ED" w:rsidRDefault="000237ED">
            <w:pPr>
              <w:spacing w:after="0" w:line="240" w:lineRule="auto"/>
              <w:jc w:val="right"/>
            </w:pPr>
          </w:p>
          <w:p w14:paraId="3DCDB745" w14:textId="77777777" w:rsidR="000237ED" w:rsidRDefault="0097283F">
            <w:pPr>
              <w:spacing w:after="0" w:line="240" w:lineRule="auto"/>
              <w:jc w:val="right"/>
            </w:pPr>
            <w:r>
              <w:rPr>
                <w:rFonts w:ascii="Times New Roman" w:hAnsi="Times New Roman" w:cs="Times New Roman"/>
                <w:sz w:val="24"/>
              </w:rPr>
              <w:t>108 989 119 402,88</w:t>
            </w:r>
          </w:p>
        </w:tc>
        <w:tc>
          <w:tcPr>
            <w:tcW w:w="2410" w:type="dxa"/>
            <w:tcBorders>
              <w:top w:val="single" w:sz="4" w:space="0" w:color="000000"/>
              <w:left w:val="single" w:sz="4" w:space="0" w:color="000000"/>
              <w:bottom w:val="single" w:sz="4" w:space="0" w:color="000000"/>
            </w:tcBorders>
            <w:shd w:val="clear" w:color="auto" w:fill="FFFFFF"/>
          </w:tcPr>
          <w:p w14:paraId="17FCB580" w14:textId="77777777" w:rsidR="000237ED" w:rsidRDefault="000237ED">
            <w:pPr>
              <w:spacing w:after="0" w:line="240" w:lineRule="auto"/>
              <w:jc w:val="right"/>
            </w:pPr>
          </w:p>
          <w:p w14:paraId="54CBA466" w14:textId="77777777" w:rsidR="000237ED" w:rsidRDefault="0097283F">
            <w:pPr>
              <w:spacing w:after="0" w:line="240" w:lineRule="auto"/>
              <w:jc w:val="right"/>
            </w:pPr>
            <w:r>
              <w:rPr>
                <w:rFonts w:ascii="Times New Roman" w:hAnsi="Times New Roman" w:cs="Times New Roman"/>
                <w:sz w:val="24"/>
              </w:rPr>
              <w:t>127 342 804 985,44</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236EC009" w14:textId="77777777" w:rsidR="000237ED" w:rsidRDefault="000237ED">
            <w:pPr>
              <w:spacing w:after="0" w:line="240" w:lineRule="auto"/>
              <w:jc w:val="right"/>
            </w:pPr>
          </w:p>
          <w:p w14:paraId="6AC9F115" w14:textId="77777777" w:rsidR="000237ED" w:rsidRDefault="0097283F">
            <w:pPr>
              <w:spacing w:after="0" w:line="240" w:lineRule="auto"/>
              <w:jc w:val="right"/>
            </w:pPr>
            <w:r>
              <w:rPr>
                <w:rFonts w:ascii="Times New Roman" w:hAnsi="Times New Roman" w:cs="Times New Roman"/>
                <w:sz w:val="24"/>
              </w:rPr>
              <w:t>126 784 640 414,21</w:t>
            </w:r>
          </w:p>
        </w:tc>
      </w:tr>
      <w:tr w:rsidR="000237ED" w14:paraId="580F192D" w14:textId="77777777">
        <w:tc>
          <w:tcPr>
            <w:tcW w:w="2694" w:type="dxa"/>
            <w:tcBorders>
              <w:top w:val="single" w:sz="4" w:space="0" w:color="000000"/>
              <w:left w:val="single" w:sz="4" w:space="0" w:color="000000"/>
              <w:bottom w:val="single" w:sz="4" w:space="0" w:color="000000"/>
            </w:tcBorders>
            <w:shd w:val="clear" w:color="auto" w:fill="FFFFFF"/>
          </w:tcPr>
          <w:p w14:paraId="1356EEE3" w14:textId="77777777" w:rsidR="000237ED" w:rsidRDefault="0097283F">
            <w:pPr>
              <w:spacing w:after="0" w:line="240" w:lineRule="auto"/>
            </w:pPr>
            <w:r>
              <w:rPr>
                <w:rFonts w:ascii="Times New Roman" w:hAnsi="Times New Roman" w:cs="Times New Roman"/>
                <w:sz w:val="24"/>
              </w:rPr>
              <w:t>Налоги на имущество</w:t>
            </w:r>
          </w:p>
        </w:tc>
        <w:tc>
          <w:tcPr>
            <w:tcW w:w="2409" w:type="dxa"/>
            <w:tcBorders>
              <w:top w:val="single" w:sz="4" w:space="0" w:color="000000"/>
              <w:left w:val="single" w:sz="4" w:space="0" w:color="000000"/>
              <w:bottom w:val="single" w:sz="4" w:space="0" w:color="000000"/>
            </w:tcBorders>
            <w:shd w:val="clear" w:color="auto" w:fill="FFFFFF"/>
          </w:tcPr>
          <w:p w14:paraId="0917458C" w14:textId="77777777" w:rsidR="000237ED" w:rsidRDefault="0097283F">
            <w:pPr>
              <w:spacing w:after="0" w:line="240" w:lineRule="auto"/>
              <w:jc w:val="right"/>
            </w:pPr>
            <w:r>
              <w:rPr>
                <w:rFonts w:ascii="Times New Roman" w:hAnsi="Times New Roman" w:cs="Times New Roman"/>
                <w:sz w:val="24"/>
              </w:rPr>
              <w:t>201 112 441 586,82</w:t>
            </w:r>
          </w:p>
        </w:tc>
        <w:tc>
          <w:tcPr>
            <w:tcW w:w="2410" w:type="dxa"/>
            <w:tcBorders>
              <w:top w:val="single" w:sz="4" w:space="0" w:color="000000"/>
              <w:left w:val="single" w:sz="4" w:space="0" w:color="000000"/>
              <w:bottom w:val="single" w:sz="4" w:space="0" w:color="000000"/>
            </w:tcBorders>
            <w:shd w:val="clear" w:color="auto" w:fill="FFFFFF"/>
          </w:tcPr>
          <w:p w14:paraId="5CD3BF7C" w14:textId="77777777" w:rsidR="000237ED" w:rsidRDefault="0097283F">
            <w:pPr>
              <w:spacing w:after="0" w:line="240" w:lineRule="auto"/>
              <w:jc w:val="right"/>
            </w:pPr>
            <w:r>
              <w:rPr>
                <w:rFonts w:ascii="Times New Roman" w:hAnsi="Times New Roman" w:cs="Times New Roman"/>
                <w:sz w:val="24"/>
              </w:rPr>
              <w:t>200 608 321 287,24</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4265D7A8" w14:textId="77777777" w:rsidR="000237ED" w:rsidRDefault="0097283F">
            <w:pPr>
              <w:spacing w:after="0" w:line="240" w:lineRule="auto"/>
              <w:jc w:val="right"/>
            </w:pPr>
            <w:r>
              <w:rPr>
                <w:rFonts w:ascii="Times New Roman" w:hAnsi="Times New Roman" w:cs="Times New Roman"/>
                <w:sz w:val="24"/>
              </w:rPr>
              <w:t>204 720 893 882,89</w:t>
            </w:r>
          </w:p>
        </w:tc>
      </w:tr>
      <w:tr w:rsidR="000237ED" w14:paraId="23C3F03A" w14:textId="77777777">
        <w:tc>
          <w:tcPr>
            <w:tcW w:w="2694" w:type="dxa"/>
            <w:tcBorders>
              <w:top w:val="single" w:sz="4" w:space="0" w:color="000000"/>
              <w:left w:val="single" w:sz="4" w:space="0" w:color="000000"/>
              <w:bottom w:val="single" w:sz="4" w:space="0" w:color="000000"/>
            </w:tcBorders>
            <w:shd w:val="clear" w:color="auto" w:fill="FFFFFF"/>
          </w:tcPr>
          <w:p w14:paraId="5645C8AF" w14:textId="77777777" w:rsidR="000237ED" w:rsidRDefault="0097283F">
            <w:pPr>
              <w:spacing w:after="0" w:line="240" w:lineRule="auto"/>
            </w:pPr>
            <w:r>
              <w:rPr>
                <w:rFonts w:ascii="Times New Roman" w:hAnsi="Times New Roman" w:cs="Times New Roman"/>
                <w:sz w:val="24"/>
              </w:rPr>
              <w:t>Налоги, сборы и регулярные платежи за пользование природными ресурсами</w:t>
            </w:r>
          </w:p>
        </w:tc>
        <w:tc>
          <w:tcPr>
            <w:tcW w:w="2409" w:type="dxa"/>
            <w:tcBorders>
              <w:top w:val="single" w:sz="4" w:space="0" w:color="000000"/>
              <w:left w:val="single" w:sz="4" w:space="0" w:color="000000"/>
              <w:bottom w:val="single" w:sz="4" w:space="0" w:color="000000"/>
            </w:tcBorders>
            <w:shd w:val="clear" w:color="auto" w:fill="FFFFFF"/>
          </w:tcPr>
          <w:p w14:paraId="4E30CCA5" w14:textId="77777777" w:rsidR="000237ED" w:rsidRDefault="000237ED">
            <w:pPr>
              <w:spacing w:after="0" w:line="240" w:lineRule="auto"/>
              <w:jc w:val="right"/>
            </w:pPr>
          </w:p>
          <w:p w14:paraId="4127C56F" w14:textId="77777777" w:rsidR="000237ED" w:rsidRDefault="000237ED">
            <w:pPr>
              <w:spacing w:after="0" w:line="240" w:lineRule="auto"/>
              <w:jc w:val="right"/>
            </w:pPr>
          </w:p>
          <w:p w14:paraId="2DCE17F4" w14:textId="77777777" w:rsidR="000237ED" w:rsidRDefault="000237ED">
            <w:pPr>
              <w:spacing w:after="0" w:line="240" w:lineRule="auto"/>
              <w:jc w:val="right"/>
            </w:pPr>
          </w:p>
          <w:p w14:paraId="5679C34E" w14:textId="77777777" w:rsidR="000237ED" w:rsidRDefault="0097283F">
            <w:pPr>
              <w:spacing w:after="0" w:line="240" w:lineRule="auto"/>
              <w:jc w:val="right"/>
            </w:pPr>
            <w:r>
              <w:rPr>
                <w:rFonts w:ascii="Times New Roman" w:hAnsi="Times New Roman" w:cs="Times New Roman"/>
                <w:sz w:val="24"/>
              </w:rPr>
              <w:t>5 918 409,30</w:t>
            </w:r>
          </w:p>
        </w:tc>
        <w:tc>
          <w:tcPr>
            <w:tcW w:w="2410" w:type="dxa"/>
            <w:tcBorders>
              <w:top w:val="single" w:sz="4" w:space="0" w:color="000000"/>
              <w:left w:val="single" w:sz="4" w:space="0" w:color="000000"/>
              <w:bottom w:val="single" w:sz="4" w:space="0" w:color="000000"/>
            </w:tcBorders>
            <w:shd w:val="clear" w:color="auto" w:fill="FFFFFF"/>
          </w:tcPr>
          <w:p w14:paraId="1846751C" w14:textId="77777777" w:rsidR="000237ED" w:rsidRDefault="000237ED">
            <w:pPr>
              <w:spacing w:after="0" w:line="240" w:lineRule="auto"/>
              <w:jc w:val="right"/>
            </w:pPr>
          </w:p>
          <w:p w14:paraId="62076A9E" w14:textId="77777777" w:rsidR="000237ED" w:rsidRDefault="000237ED">
            <w:pPr>
              <w:spacing w:after="0" w:line="240" w:lineRule="auto"/>
              <w:jc w:val="right"/>
            </w:pPr>
          </w:p>
          <w:p w14:paraId="5192191F" w14:textId="77777777" w:rsidR="000237ED" w:rsidRDefault="000237ED">
            <w:pPr>
              <w:spacing w:after="0" w:line="240" w:lineRule="auto"/>
              <w:jc w:val="right"/>
            </w:pPr>
          </w:p>
          <w:p w14:paraId="6CDA9F6A" w14:textId="77777777" w:rsidR="000237ED" w:rsidRDefault="0097283F">
            <w:pPr>
              <w:spacing w:after="0" w:line="240" w:lineRule="auto"/>
              <w:jc w:val="right"/>
            </w:pPr>
            <w:r>
              <w:rPr>
                <w:rFonts w:ascii="Times New Roman" w:hAnsi="Times New Roman" w:cs="Times New Roman"/>
                <w:sz w:val="24"/>
              </w:rPr>
              <w:t>9 760 447,12</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1A228797" w14:textId="77777777" w:rsidR="000237ED" w:rsidRDefault="000237ED">
            <w:pPr>
              <w:spacing w:after="0" w:line="240" w:lineRule="auto"/>
              <w:jc w:val="right"/>
            </w:pPr>
          </w:p>
          <w:p w14:paraId="39B87CDB" w14:textId="77777777" w:rsidR="000237ED" w:rsidRDefault="000237ED">
            <w:pPr>
              <w:spacing w:after="0" w:line="240" w:lineRule="auto"/>
              <w:jc w:val="right"/>
            </w:pPr>
          </w:p>
          <w:p w14:paraId="759A9E98" w14:textId="77777777" w:rsidR="000237ED" w:rsidRDefault="000237ED">
            <w:pPr>
              <w:spacing w:after="0" w:line="240" w:lineRule="auto"/>
              <w:jc w:val="right"/>
            </w:pPr>
          </w:p>
          <w:p w14:paraId="47C32089" w14:textId="77777777" w:rsidR="000237ED" w:rsidRDefault="0097283F">
            <w:pPr>
              <w:spacing w:after="0" w:line="240" w:lineRule="auto"/>
              <w:jc w:val="right"/>
            </w:pPr>
            <w:r>
              <w:rPr>
                <w:rFonts w:ascii="Times New Roman" w:hAnsi="Times New Roman" w:cs="Times New Roman"/>
                <w:sz w:val="24"/>
              </w:rPr>
              <w:t>9 618 540,91</w:t>
            </w:r>
          </w:p>
        </w:tc>
      </w:tr>
      <w:tr w:rsidR="000237ED" w14:paraId="2CB73D6F" w14:textId="77777777">
        <w:tc>
          <w:tcPr>
            <w:tcW w:w="2694" w:type="dxa"/>
            <w:tcBorders>
              <w:top w:val="single" w:sz="4" w:space="0" w:color="000000"/>
              <w:left w:val="single" w:sz="4" w:space="0" w:color="000000"/>
              <w:bottom w:val="single" w:sz="4" w:space="0" w:color="000000"/>
            </w:tcBorders>
            <w:shd w:val="clear" w:color="auto" w:fill="FFFFFF"/>
          </w:tcPr>
          <w:p w14:paraId="2EE3AD59" w14:textId="77777777" w:rsidR="000237ED" w:rsidRDefault="0097283F">
            <w:pPr>
              <w:spacing w:after="0" w:line="240" w:lineRule="auto"/>
            </w:pPr>
            <w:r>
              <w:rPr>
                <w:rFonts w:ascii="Times New Roman" w:hAnsi="Times New Roman" w:cs="Times New Roman"/>
                <w:sz w:val="24"/>
              </w:rPr>
              <w:t>Государственная пошлина</w:t>
            </w:r>
          </w:p>
        </w:tc>
        <w:tc>
          <w:tcPr>
            <w:tcW w:w="2409" w:type="dxa"/>
            <w:tcBorders>
              <w:top w:val="single" w:sz="4" w:space="0" w:color="000000"/>
              <w:left w:val="single" w:sz="4" w:space="0" w:color="000000"/>
              <w:bottom w:val="single" w:sz="4" w:space="0" w:color="000000"/>
            </w:tcBorders>
            <w:shd w:val="clear" w:color="auto" w:fill="FFFFFF"/>
          </w:tcPr>
          <w:p w14:paraId="6F7E05B9" w14:textId="77777777" w:rsidR="000237ED" w:rsidRDefault="000237ED">
            <w:pPr>
              <w:spacing w:after="0" w:line="240" w:lineRule="auto"/>
              <w:jc w:val="right"/>
            </w:pPr>
          </w:p>
          <w:p w14:paraId="50AE749B" w14:textId="77777777" w:rsidR="000237ED" w:rsidRDefault="0097283F">
            <w:pPr>
              <w:spacing w:after="0" w:line="240" w:lineRule="auto"/>
              <w:jc w:val="right"/>
            </w:pPr>
            <w:r>
              <w:rPr>
                <w:rFonts w:ascii="Times New Roman" w:hAnsi="Times New Roman" w:cs="Times New Roman"/>
                <w:sz w:val="24"/>
              </w:rPr>
              <w:t>4 127 410 021,13</w:t>
            </w:r>
          </w:p>
        </w:tc>
        <w:tc>
          <w:tcPr>
            <w:tcW w:w="2410" w:type="dxa"/>
            <w:tcBorders>
              <w:top w:val="single" w:sz="4" w:space="0" w:color="000000"/>
              <w:left w:val="single" w:sz="4" w:space="0" w:color="000000"/>
              <w:bottom w:val="single" w:sz="4" w:space="0" w:color="000000"/>
            </w:tcBorders>
            <w:shd w:val="clear" w:color="auto" w:fill="FFFFFF"/>
          </w:tcPr>
          <w:p w14:paraId="4FBC3573" w14:textId="77777777" w:rsidR="000237ED" w:rsidRDefault="000237ED">
            <w:pPr>
              <w:spacing w:after="0" w:line="240" w:lineRule="auto"/>
              <w:jc w:val="right"/>
            </w:pPr>
          </w:p>
          <w:p w14:paraId="025B6023" w14:textId="77777777" w:rsidR="000237ED" w:rsidRDefault="0097283F">
            <w:pPr>
              <w:spacing w:after="0" w:line="240" w:lineRule="auto"/>
              <w:jc w:val="right"/>
            </w:pPr>
            <w:r>
              <w:rPr>
                <w:rFonts w:ascii="Times New Roman" w:hAnsi="Times New Roman" w:cs="Times New Roman"/>
                <w:sz w:val="24"/>
              </w:rPr>
              <w:t>4 616 655 865,63</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0683CCA6" w14:textId="77777777" w:rsidR="000237ED" w:rsidRDefault="000237ED">
            <w:pPr>
              <w:spacing w:after="0" w:line="240" w:lineRule="auto"/>
              <w:jc w:val="right"/>
            </w:pPr>
          </w:p>
          <w:p w14:paraId="094EBD0C" w14:textId="77777777" w:rsidR="000237ED" w:rsidRDefault="0097283F">
            <w:pPr>
              <w:spacing w:after="0" w:line="240" w:lineRule="auto"/>
              <w:jc w:val="right"/>
            </w:pPr>
            <w:r>
              <w:rPr>
                <w:rFonts w:ascii="Times New Roman" w:hAnsi="Times New Roman" w:cs="Times New Roman"/>
                <w:sz w:val="24"/>
              </w:rPr>
              <w:t>3 976 570 768,19</w:t>
            </w:r>
          </w:p>
        </w:tc>
      </w:tr>
      <w:tr w:rsidR="000237ED" w14:paraId="0FCD6091" w14:textId="77777777">
        <w:tc>
          <w:tcPr>
            <w:tcW w:w="2694" w:type="dxa"/>
            <w:tcBorders>
              <w:top w:val="single" w:sz="4" w:space="0" w:color="000000"/>
              <w:left w:val="single" w:sz="4" w:space="0" w:color="000000"/>
              <w:bottom w:val="single" w:sz="4" w:space="0" w:color="000000"/>
            </w:tcBorders>
            <w:shd w:val="clear" w:color="auto" w:fill="FFFFFF"/>
          </w:tcPr>
          <w:p w14:paraId="14660E27" w14:textId="77777777" w:rsidR="00341878" w:rsidRDefault="0097283F">
            <w:pPr>
              <w:spacing w:after="0" w:line="240" w:lineRule="auto"/>
              <w:rPr>
                <w:rFonts w:ascii="Times New Roman" w:hAnsi="Times New Roman" w:cs="Times New Roman"/>
                <w:sz w:val="24"/>
              </w:rPr>
            </w:pPr>
            <w:r>
              <w:rPr>
                <w:rFonts w:ascii="Times New Roman" w:hAnsi="Times New Roman" w:cs="Times New Roman"/>
                <w:sz w:val="24"/>
              </w:rPr>
              <w:t xml:space="preserve">Задолженность и перерасчеты по отмененным налогам, сборам и иным обязательным </w:t>
            </w:r>
          </w:p>
          <w:p w14:paraId="0CBC8BDE" w14:textId="1D4FAB29" w:rsidR="000237ED" w:rsidRDefault="0097283F">
            <w:pPr>
              <w:spacing w:after="0" w:line="240" w:lineRule="auto"/>
            </w:pPr>
            <w:r>
              <w:rPr>
                <w:rFonts w:ascii="Times New Roman" w:hAnsi="Times New Roman" w:cs="Times New Roman"/>
                <w:sz w:val="24"/>
              </w:rPr>
              <w:t>платежам</w:t>
            </w:r>
          </w:p>
        </w:tc>
        <w:tc>
          <w:tcPr>
            <w:tcW w:w="2409" w:type="dxa"/>
            <w:tcBorders>
              <w:top w:val="single" w:sz="4" w:space="0" w:color="000000"/>
              <w:left w:val="single" w:sz="4" w:space="0" w:color="000000"/>
              <w:bottom w:val="single" w:sz="4" w:space="0" w:color="000000"/>
            </w:tcBorders>
            <w:shd w:val="clear" w:color="auto" w:fill="FFFFFF"/>
          </w:tcPr>
          <w:p w14:paraId="384E8D9A" w14:textId="77777777" w:rsidR="000237ED" w:rsidRDefault="000237ED">
            <w:pPr>
              <w:spacing w:after="0" w:line="240" w:lineRule="auto"/>
              <w:jc w:val="right"/>
            </w:pPr>
          </w:p>
          <w:p w14:paraId="389B3180" w14:textId="77777777" w:rsidR="000237ED" w:rsidRDefault="000237ED">
            <w:pPr>
              <w:spacing w:after="0" w:line="240" w:lineRule="auto"/>
              <w:jc w:val="right"/>
            </w:pPr>
          </w:p>
          <w:p w14:paraId="34C6CC33" w14:textId="77777777" w:rsidR="000237ED" w:rsidRDefault="000237ED">
            <w:pPr>
              <w:spacing w:after="0" w:line="240" w:lineRule="auto"/>
              <w:jc w:val="right"/>
            </w:pPr>
          </w:p>
          <w:p w14:paraId="49948C0E" w14:textId="77777777" w:rsidR="000237ED" w:rsidRDefault="000237ED">
            <w:pPr>
              <w:spacing w:after="0" w:line="240" w:lineRule="auto"/>
              <w:jc w:val="right"/>
            </w:pPr>
          </w:p>
          <w:p w14:paraId="62CDD285" w14:textId="77777777" w:rsidR="000237ED" w:rsidRDefault="000237ED">
            <w:pPr>
              <w:spacing w:after="0" w:line="240" w:lineRule="auto"/>
              <w:jc w:val="right"/>
            </w:pPr>
          </w:p>
          <w:p w14:paraId="0D122591" w14:textId="77777777" w:rsidR="000237ED" w:rsidRDefault="0097283F">
            <w:pPr>
              <w:spacing w:after="0" w:line="240" w:lineRule="auto"/>
              <w:jc w:val="right"/>
            </w:pPr>
            <w:r>
              <w:rPr>
                <w:rFonts w:ascii="Times New Roman" w:hAnsi="Times New Roman" w:cs="Times New Roman"/>
                <w:sz w:val="24"/>
              </w:rPr>
              <w:t>6 304 472,39</w:t>
            </w:r>
          </w:p>
        </w:tc>
        <w:tc>
          <w:tcPr>
            <w:tcW w:w="2410" w:type="dxa"/>
            <w:tcBorders>
              <w:top w:val="single" w:sz="4" w:space="0" w:color="000000"/>
              <w:left w:val="single" w:sz="4" w:space="0" w:color="000000"/>
              <w:bottom w:val="single" w:sz="4" w:space="0" w:color="000000"/>
            </w:tcBorders>
            <w:shd w:val="clear" w:color="auto" w:fill="FFFFFF"/>
          </w:tcPr>
          <w:p w14:paraId="0C37D8B6" w14:textId="77777777" w:rsidR="000237ED" w:rsidRDefault="000237ED">
            <w:pPr>
              <w:spacing w:after="0" w:line="240" w:lineRule="auto"/>
              <w:jc w:val="right"/>
            </w:pPr>
          </w:p>
          <w:p w14:paraId="558177F6" w14:textId="77777777" w:rsidR="000237ED" w:rsidRDefault="000237ED">
            <w:pPr>
              <w:spacing w:after="0" w:line="240" w:lineRule="auto"/>
              <w:jc w:val="right"/>
            </w:pPr>
          </w:p>
          <w:p w14:paraId="62E3FAE5" w14:textId="77777777" w:rsidR="000237ED" w:rsidRDefault="000237ED">
            <w:pPr>
              <w:spacing w:after="0" w:line="240" w:lineRule="auto"/>
              <w:jc w:val="right"/>
            </w:pPr>
          </w:p>
          <w:p w14:paraId="5F1D1DEC" w14:textId="77777777" w:rsidR="000237ED" w:rsidRDefault="000237ED">
            <w:pPr>
              <w:spacing w:after="0" w:line="240" w:lineRule="auto"/>
              <w:jc w:val="right"/>
            </w:pPr>
          </w:p>
          <w:p w14:paraId="7B11D4CD" w14:textId="77777777" w:rsidR="000237ED" w:rsidRDefault="000237ED">
            <w:pPr>
              <w:spacing w:after="0" w:line="240" w:lineRule="auto"/>
              <w:jc w:val="right"/>
            </w:pPr>
          </w:p>
          <w:p w14:paraId="761DB627" w14:textId="77777777" w:rsidR="000237ED" w:rsidRDefault="0097283F">
            <w:pPr>
              <w:spacing w:after="0" w:line="240" w:lineRule="auto"/>
              <w:jc w:val="right"/>
            </w:pPr>
            <w:r>
              <w:rPr>
                <w:rFonts w:ascii="Times New Roman" w:hAnsi="Times New Roman" w:cs="Times New Roman"/>
                <w:sz w:val="24"/>
              </w:rPr>
              <w:t>20 663 397,17</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6CE1F5C5" w14:textId="77777777" w:rsidR="000237ED" w:rsidRDefault="000237ED">
            <w:pPr>
              <w:spacing w:after="0" w:line="240" w:lineRule="auto"/>
              <w:jc w:val="right"/>
            </w:pPr>
          </w:p>
          <w:p w14:paraId="339E6D4B" w14:textId="77777777" w:rsidR="000237ED" w:rsidRDefault="000237ED">
            <w:pPr>
              <w:spacing w:after="0" w:line="240" w:lineRule="auto"/>
              <w:jc w:val="right"/>
            </w:pPr>
          </w:p>
          <w:p w14:paraId="5FD3B148" w14:textId="77777777" w:rsidR="000237ED" w:rsidRDefault="000237ED">
            <w:pPr>
              <w:spacing w:after="0" w:line="240" w:lineRule="auto"/>
              <w:jc w:val="right"/>
            </w:pPr>
          </w:p>
          <w:p w14:paraId="57450B98" w14:textId="77777777" w:rsidR="000237ED" w:rsidRDefault="000237ED">
            <w:pPr>
              <w:spacing w:after="0" w:line="240" w:lineRule="auto"/>
              <w:jc w:val="right"/>
            </w:pPr>
          </w:p>
          <w:p w14:paraId="0EDAAA67" w14:textId="77777777" w:rsidR="000237ED" w:rsidRDefault="000237ED">
            <w:pPr>
              <w:spacing w:after="0" w:line="240" w:lineRule="auto"/>
              <w:jc w:val="right"/>
            </w:pPr>
          </w:p>
          <w:p w14:paraId="75C7DF45" w14:textId="77777777" w:rsidR="000237ED" w:rsidRDefault="0097283F">
            <w:pPr>
              <w:spacing w:after="0" w:line="240" w:lineRule="auto"/>
              <w:jc w:val="right"/>
            </w:pPr>
            <w:r>
              <w:rPr>
                <w:rFonts w:ascii="Times New Roman" w:hAnsi="Times New Roman" w:cs="Times New Roman"/>
                <w:sz w:val="24"/>
              </w:rPr>
              <w:t>7 245 441,89</w:t>
            </w:r>
          </w:p>
        </w:tc>
      </w:tr>
      <w:tr w:rsidR="000237ED" w14:paraId="49AA2A2D" w14:textId="77777777">
        <w:tc>
          <w:tcPr>
            <w:tcW w:w="2694" w:type="dxa"/>
            <w:tcBorders>
              <w:top w:val="single" w:sz="4" w:space="0" w:color="000000"/>
              <w:left w:val="single" w:sz="4" w:space="0" w:color="000000"/>
              <w:bottom w:val="single" w:sz="4" w:space="0" w:color="000000"/>
            </w:tcBorders>
            <w:shd w:val="clear" w:color="auto" w:fill="FFFFFF"/>
          </w:tcPr>
          <w:p w14:paraId="17691348" w14:textId="77777777" w:rsidR="00341878" w:rsidRDefault="0097283F">
            <w:pPr>
              <w:spacing w:after="0" w:line="240" w:lineRule="auto"/>
              <w:rPr>
                <w:rFonts w:ascii="Times New Roman" w:hAnsi="Times New Roman" w:cs="Times New Roman"/>
                <w:sz w:val="24"/>
              </w:rPr>
            </w:pPr>
            <w:r>
              <w:rPr>
                <w:rFonts w:ascii="Times New Roman" w:hAnsi="Times New Roman" w:cs="Times New Roman"/>
                <w:sz w:val="24"/>
              </w:rPr>
              <w:t xml:space="preserve">Доходы от </w:t>
            </w:r>
          </w:p>
          <w:p w14:paraId="65C56E96" w14:textId="77777777" w:rsidR="00341878" w:rsidRDefault="0097283F">
            <w:pPr>
              <w:spacing w:after="0" w:line="240" w:lineRule="auto"/>
              <w:rPr>
                <w:rFonts w:ascii="Times New Roman" w:hAnsi="Times New Roman" w:cs="Times New Roman"/>
                <w:sz w:val="24"/>
              </w:rPr>
            </w:pPr>
            <w:r>
              <w:rPr>
                <w:rFonts w:ascii="Times New Roman" w:hAnsi="Times New Roman" w:cs="Times New Roman"/>
                <w:sz w:val="24"/>
              </w:rPr>
              <w:t xml:space="preserve">использования имущества, </w:t>
            </w:r>
          </w:p>
          <w:p w14:paraId="54FE4FF3" w14:textId="4E3BC370" w:rsidR="000237ED" w:rsidRDefault="0097283F">
            <w:pPr>
              <w:spacing w:after="0" w:line="240" w:lineRule="auto"/>
            </w:pPr>
            <w:r>
              <w:rPr>
                <w:rFonts w:ascii="Times New Roman" w:hAnsi="Times New Roman" w:cs="Times New Roman"/>
                <w:sz w:val="24"/>
              </w:rPr>
              <w:t>находящегося в государственной и муниципальной собственности</w:t>
            </w:r>
          </w:p>
        </w:tc>
        <w:tc>
          <w:tcPr>
            <w:tcW w:w="2409" w:type="dxa"/>
            <w:tcBorders>
              <w:top w:val="single" w:sz="4" w:space="0" w:color="000000"/>
              <w:left w:val="single" w:sz="4" w:space="0" w:color="000000"/>
              <w:bottom w:val="single" w:sz="4" w:space="0" w:color="000000"/>
            </w:tcBorders>
            <w:shd w:val="clear" w:color="auto" w:fill="FFFFFF"/>
          </w:tcPr>
          <w:p w14:paraId="3B4DFCBD" w14:textId="77777777" w:rsidR="000237ED" w:rsidRDefault="000237ED">
            <w:pPr>
              <w:spacing w:after="0" w:line="240" w:lineRule="auto"/>
              <w:jc w:val="right"/>
            </w:pPr>
          </w:p>
          <w:p w14:paraId="39E5A1DF" w14:textId="77777777" w:rsidR="000237ED" w:rsidRDefault="000237ED">
            <w:pPr>
              <w:spacing w:after="0" w:line="240" w:lineRule="auto"/>
              <w:jc w:val="right"/>
            </w:pPr>
          </w:p>
          <w:p w14:paraId="397FBF3B" w14:textId="77777777" w:rsidR="000237ED" w:rsidRDefault="000237ED">
            <w:pPr>
              <w:spacing w:after="0" w:line="240" w:lineRule="auto"/>
              <w:jc w:val="right"/>
            </w:pPr>
          </w:p>
          <w:p w14:paraId="74D7FE64" w14:textId="77777777" w:rsidR="000237ED" w:rsidRDefault="000237ED">
            <w:pPr>
              <w:spacing w:after="0" w:line="240" w:lineRule="auto"/>
              <w:jc w:val="right"/>
            </w:pPr>
          </w:p>
          <w:p w14:paraId="1D4738DE" w14:textId="77777777" w:rsidR="000237ED" w:rsidRDefault="000237ED">
            <w:pPr>
              <w:spacing w:after="0" w:line="240" w:lineRule="auto"/>
              <w:jc w:val="right"/>
            </w:pPr>
          </w:p>
          <w:p w14:paraId="505D5DE9" w14:textId="77777777" w:rsidR="000237ED" w:rsidRDefault="000237ED">
            <w:pPr>
              <w:spacing w:after="0" w:line="240" w:lineRule="auto"/>
              <w:jc w:val="right"/>
            </w:pPr>
          </w:p>
          <w:p w14:paraId="28E89581" w14:textId="77777777" w:rsidR="000237ED" w:rsidRDefault="0097283F">
            <w:pPr>
              <w:spacing w:after="0" w:line="240" w:lineRule="auto"/>
              <w:jc w:val="right"/>
            </w:pPr>
            <w:r>
              <w:rPr>
                <w:rFonts w:ascii="Times New Roman" w:hAnsi="Times New Roman" w:cs="Times New Roman"/>
                <w:sz w:val="24"/>
              </w:rPr>
              <w:t>164 249 983 184,07</w:t>
            </w:r>
          </w:p>
        </w:tc>
        <w:tc>
          <w:tcPr>
            <w:tcW w:w="2410" w:type="dxa"/>
            <w:tcBorders>
              <w:top w:val="single" w:sz="4" w:space="0" w:color="000000"/>
              <w:left w:val="single" w:sz="4" w:space="0" w:color="000000"/>
              <w:bottom w:val="single" w:sz="4" w:space="0" w:color="000000"/>
            </w:tcBorders>
            <w:shd w:val="clear" w:color="auto" w:fill="FFFFFF"/>
          </w:tcPr>
          <w:p w14:paraId="7DBC31E1" w14:textId="77777777" w:rsidR="000237ED" w:rsidRDefault="000237ED">
            <w:pPr>
              <w:spacing w:after="0" w:line="240" w:lineRule="auto"/>
              <w:jc w:val="right"/>
            </w:pPr>
          </w:p>
          <w:p w14:paraId="37D27189" w14:textId="77777777" w:rsidR="000237ED" w:rsidRDefault="000237ED">
            <w:pPr>
              <w:spacing w:after="0" w:line="240" w:lineRule="auto"/>
              <w:jc w:val="right"/>
            </w:pPr>
          </w:p>
          <w:p w14:paraId="1F5A64B8" w14:textId="77777777" w:rsidR="000237ED" w:rsidRDefault="000237ED">
            <w:pPr>
              <w:spacing w:after="0" w:line="240" w:lineRule="auto"/>
              <w:jc w:val="right"/>
            </w:pPr>
          </w:p>
          <w:p w14:paraId="69D6B96A" w14:textId="77777777" w:rsidR="000237ED" w:rsidRDefault="000237ED">
            <w:pPr>
              <w:spacing w:after="0" w:line="240" w:lineRule="auto"/>
              <w:jc w:val="right"/>
            </w:pPr>
          </w:p>
          <w:p w14:paraId="6D93F7CA" w14:textId="77777777" w:rsidR="000237ED" w:rsidRDefault="000237ED">
            <w:pPr>
              <w:spacing w:after="0" w:line="240" w:lineRule="auto"/>
              <w:jc w:val="right"/>
            </w:pPr>
          </w:p>
          <w:p w14:paraId="6095E9E1" w14:textId="77777777" w:rsidR="000237ED" w:rsidRDefault="000237ED">
            <w:pPr>
              <w:spacing w:after="0" w:line="240" w:lineRule="auto"/>
              <w:jc w:val="right"/>
            </w:pPr>
          </w:p>
          <w:p w14:paraId="723A5359" w14:textId="77777777" w:rsidR="000237ED" w:rsidRDefault="0097283F">
            <w:pPr>
              <w:spacing w:after="0" w:line="240" w:lineRule="auto"/>
              <w:jc w:val="right"/>
            </w:pPr>
            <w:r>
              <w:rPr>
                <w:rFonts w:ascii="Times New Roman" w:hAnsi="Times New Roman" w:cs="Times New Roman"/>
                <w:sz w:val="24"/>
              </w:rPr>
              <w:t>186 967 178 068,80</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429C6BC7" w14:textId="77777777" w:rsidR="000237ED" w:rsidRDefault="000237ED">
            <w:pPr>
              <w:spacing w:after="0" w:line="240" w:lineRule="auto"/>
              <w:jc w:val="right"/>
            </w:pPr>
          </w:p>
          <w:p w14:paraId="05DF813F" w14:textId="77777777" w:rsidR="000237ED" w:rsidRDefault="000237ED">
            <w:pPr>
              <w:spacing w:after="0" w:line="240" w:lineRule="auto"/>
              <w:jc w:val="right"/>
            </w:pPr>
          </w:p>
          <w:p w14:paraId="6A6DFA18" w14:textId="77777777" w:rsidR="000237ED" w:rsidRDefault="000237ED">
            <w:pPr>
              <w:spacing w:after="0" w:line="240" w:lineRule="auto"/>
              <w:jc w:val="right"/>
            </w:pPr>
          </w:p>
          <w:p w14:paraId="18204B01" w14:textId="77777777" w:rsidR="000237ED" w:rsidRDefault="000237ED">
            <w:pPr>
              <w:spacing w:after="0" w:line="240" w:lineRule="auto"/>
              <w:jc w:val="right"/>
            </w:pPr>
          </w:p>
          <w:p w14:paraId="29EA2880" w14:textId="77777777" w:rsidR="000237ED" w:rsidRDefault="000237ED">
            <w:pPr>
              <w:spacing w:after="0" w:line="240" w:lineRule="auto"/>
              <w:jc w:val="right"/>
            </w:pPr>
          </w:p>
          <w:p w14:paraId="172086C0" w14:textId="77777777" w:rsidR="000237ED" w:rsidRDefault="000237ED">
            <w:pPr>
              <w:spacing w:after="0" w:line="240" w:lineRule="auto"/>
              <w:jc w:val="right"/>
            </w:pPr>
          </w:p>
          <w:p w14:paraId="55DE3BD4" w14:textId="77777777" w:rsidR="000237ED" w:rsidRDefault="0097283F">
            <w:pPr>
              <w:spacing w:after="0" w:line="240" w:lineRule="auto"/>
              <w:jc w:val="right"/>
            </w:pPr>
            <w:r>
              <w:rPr>
                <w:rFonts w:ascii="Times New Roman" w:hAnsi="Times New Roman" w:cs="Times New Roman"/>
                <w:sz w:val="24"/>
              </w:rPr>
              <w:t>150 891 595 520,02</w:t>
            </w:r>
          </w:p>
        </w:tc>
      </w:tr>
      <w:tr w:rsidR="000237ED" w14:paraId="4EC8DD60" w14:textId="77777777">
        <w:tc>
          <w:tcPr>
            <w:tcW w:w="2694" w:type="dxa"/>
            <w:tcBorders>
              <w:top w:val="single" w:sz="4" w:space="0" w:color="000000"/>
              <w:left w:val="single" w:sz="4" w:space="0" w:color="000000"/>
              <w:bottom w:val="single" w:sz="4" w:space="0" w:color="000000"/>
            </w:tcBorders>
            <w:shd w:val="clear" w:color="auto" w:fill="FFFFFF"/>
          </w:tcPr>
          <w:p w14:paraId="4FE2CE19" w14:textId="77777777" w:rsidR="00341878" w:rsidRDefault="0097283F">
            <w:pPr>
              <w:spacing w:after="0" w:line="240" w:lineRule="auto"/>
              <w:rPr>
                <w:rFonts w:ascii="Times New Roman" w:hAnsi="Times New Roman" w:cs="Times New Roman"/>
                <w:sz w:val="24"/>
              </w:rPr>
            </w:pPr>
            <w:r>
              <w:rPr>
                <w:rFonts w:ascii="Times New Roman" w:hAnsi="Times New Roman" w:cs="Times New Roman"/>
                <w:sz w:val="24"/>
              </w:rPr>
              <w:t xml:space="preserve">Платежи при пользовании </w:t>
            </w:r>
          </w:p>
          <w:p w14:paraId="2020EB59" w14:textId="2E24ABE2" w:rsidR="000237ED" w:rsidRDefault="0097283F">
            <w:pPr>
              <w:spacing w:after="0" w:line="240" w:lineRule="auto"/>
            </w:pPr>
            <w:r>
              <w:rPr>
                <w:rFonts w:ascii="Times New Roman" w:hAnsi="Times New Roman" w:cs="Times New Roman"/>
                <w:sz w:val="24"/>
              </w:rPr>
              <w:t xml:space="preserve">природными </w:t>
            </w:r>
          </w:p>
          <w:p w14:paraId="29F1777F" w14:textId="77777777" w:rsidR="000237ED" w:rsidRDefault="0097283F">
            <w:pPr>
              <w:spacing w:after="0" w:line="240" w:lineRule="auto"/>
            </w:pPr>
            <w:r>
              <w:rPr>
                <w:rFonts w:ascii="Times New Roman" w:hAnsi="Times New Roman" w:cs="Times New Roman"/>
                <w:sz w:val="24"/>
              </w:rPr>
              <w:t>ресурсами</w:t>
            </w:r>
          </w:p>
        </w:tc>
        <w:tc>
          <w:tcPr>
            <w:tcW w:w="2409" w:type="dxa"/>
            <w:tcBorders>
              <w:top w:val="single" w:sz="4" w:space="0" w:color="000000"/>
              <w:left w:val="single" w:sz="4" w:space="0" w:color="000000"/>
              <w:bottom w:val="single" w:sz="4" w:space="0" w:color="000000"/>
            </w:tcBorders>
            <w:shd w:val="clear" w:color="auto" w:fill="FFFFFF"/>
          </w:tcPr>
          <w:p w14:paraId="2F820586" w14:textId="77777777" w:rsidR="000237ED" w:rsidRDefault="000237ED">
            <w:pPr>
              <w:spacing w:after="0" w:line="240" w:lineRule="auto"/>
              <w:jc w:val="right"/>
            </w:pPr>
          </w:p>
          <w:p w14:paraId="2A1ABCF9" w14:textId="77777777" w:rsidR="000237ED" w:rsidRDefault="000237ED">
            <w:pPr>
              <w:spacing w:after="0" w:line="240" w:lineRule="auto"/>
              <w:jc w:val="right"/>
            </w:pPr>
          </w:p>
          <w:p w14:paraId="5ED06762" w14:textId="77777777" w:rsidR="000237ED" w:rsidRDefault="000237ED">
            <w:pPr>
              <w:spacing w:after="0" w:line="240" w:lineRule="auto"/>
              <w:jc w:val="right"/>
            </w:pPr>
          </w:p>
          <w:p w14:paraId="7C1B0D04" w14:textId="77777777" w:rsidR="000237ED" w:rsidRDefault="0097283F">
            <w:pPr>
              <w:spacing w:after="0" w:line="240" w:lineRule="auto"/>
              <w:jc w:val="right"/>
            </w:pPr>
            <w:r>
              <w:rPr>
                <w:rFonts w:ascii="Times New Roman" w:hAnsi="Times New Roman" w:cs="Times New Roman"/>
                <w:sz w:val="24"/>
              </w:rPr>
              <w:t>64 369 396,68</w:t>
            </w:r>
          </w:p>
        </w:tc>
        <w:tc>
          <w:tcPr>
            <w:tcW w:w="2410" w:type="dxa"/>
            <w:tcBorders>
              <w:top w:val="single" w:sz="4" w:space="0" w:color="000000"/>
              <w:left w:val="single" w:sz="4" w:space="0" w:color="000000"/>
              <w:bottom w:val="single" w:sz="4" w:space="0" w:color="000000"/>
            </w:tcBorders>
            <w:shd w:val="clear" w:color="auto" w:fill="FFFFFF"/>
          </w:tcPr>
          <w:p w14:paraId="34CF3A4E" w14:textId="77777777" w:rsidR="000237ED" w:rsidRDefault="000237ED">
            <w:pPr>
              <w:spacing w:after="0" w:line="240" w:lineRule="auto"/>
              <w:jc w:val="right"/>
            </w:pPr>
          </w:p>
          <w:p w14:paraId="0CFC92E3" w14:textId="77777777" w:rsidR="000237ED" w:rsidRDefault="000237ED">
            <w:pPr>
              <w:spacing w:after="0" w:line="240" w:lineRule="auto"/>
              <w:jc w:val="right"/>
            </w:pPr>
          </w:p>
          <w:p w14:paraId="509BCC0E" w14:textId="77777777" w:rsidR="000237ED" w:rsidRDefault="000237ED">
            <w:pPr>
              <w:spacing w:after="0" w:line="240" w:lineRule="auto"/>
              <w:jc w:val="right"/>
            </w:pPr>
          </w:p>
          <w:p w14:paraId="03F01AC5" w14:textId="77777777" w:rsidR="000237ED" w:rsidRDefault="0097283F">
            <w:pPr>
              <w:spacing w:after="0" w:line="240" w:lineRule="auto"/>
              <w:jc w:val="right"/>
            </w:pPr>
            <w:r>
              <w:rPr>
                <w:rFonts w:ascii="Times New Roman" w:hAnsi="Times New Roman" w:cs="Times New Roman"/>
                <w:sz w:val="24"/>
              </w:rPr>
              <w:t>74 334 960,96</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2D3F9756" w14:textId="77777777" w:rsidR="000237ED" w:rsidRDefault="000237ED">
            <w:pPr>
              <w:spacing w:after="0" w:line="240" w:lineRule="auto"/>
              <w:jc w:val="right"/>
            </w:pPr>
          </w:p>
          <w:p w14:paraId="7B9D98AD" w14:textId="77777777" w:rsidR="000237ED" w:rsidRDefault="000237ED">
            <w:pPr>
              <w:spacing w:after="0" w:line="240" w:lineRule="auto"/>
              <w:jc w:val="right"/>
            </w:pPr>
          </w:p>
          <w:p w14:paraId="67F72E44" w14:textId="77777777" w:rsidR="000237ED" w:rsidRDefault="000237ED">
            <w:pPr>
              <w:spacing w:after="0" w:line="240" w:lineRule="auto"/>
              <w:jc w:val="right"/>
            </w:pPr>
          </w:p>
          <w:p w14:paraId="10B6C5A4" w14:textId="77777777" w:rsidR="000237ED" w:rsidRDefault="0097283F">
            <w:pPr>
              <w:spacing w:after="0" w:line="240" w:lineRule="auto"/>
              <w:jc w:val="right"/>
            </w:pPr>
            <w:r>
              <w:rPr>
                <w:rFonts w:ascii="Times New Roman" w:hAnsi="Times New Roman" w:cs="Times New Roman"/>
                <w:sz w:val="24"/>
              </w:rPr>
              <w:t>80 142 662,34</w:t>
            </w:r>
          </w:p>
        </w:tc>
      </w:tr>
      <w:tr w:rsidR="000237ED" w14:paraId="65EE1B16" w14:textId="77777777">
        <w:tc>
          <w:tcPr>
            <w:tcW w:w="2694" w:type="dxa"/>
            <w:tcBorders>
              <w:top w:val="single" w:sz="4" w:space="0" w:color="000000"/>
              <w:left w:val="single" w:sz="4" w:space="0" w:color="000000"/>
              <w:bottom w:val="single" w:sz="4" w:space="0" w:color="000000"/>
            </w:tcBorders>
            <w:shd w:val="clear" w:color="auto" w:fill="FFFFFF"/>
          </w:tcPr>
          <w:p w14:paraId="0AE17994" w14:textId="77777777" w:rsidR="000237ED" w:rsidRDefault="0097283F">
            <w:pPr>
              <w:spacing w:after="0" w:line="240" w:lineRule="auto"/>
            </w:pPr>
            <w:r>
              <w:rPr>
                <w:rFonts w:ascii="Times New Roman" w:hAnsi="Times New Roman" w:cs="Times New Roman"/>
                <w:sz w:val="24"/>
              </w:rPr>
              <w:lastRenderedPageBreak/>
              <w:t>Доходы от оказания платных услуг и компенсации</w:t>
            </w:r>
          </w:p>
          <w:p w14:paraId="0701E41B" w14:textId="77777777" w:rsidR="000237ED" w:rsidRDefault="0097283F">
            <w:pPr>
              <w:spacing w:after="0" w:line="240" w:lineRule="auto"/>
            </w:pPr>
            <w:r>
              <w:rPr>
                <w:rFonts w:ascii="Times New Roman" w:hAnsi="Times New Roman" w:cs="Times New Roman"/>
                <w:sz w:val="24"/>
              </w:rPr>
              <w:t>затрат государства</w:t>
            </w:r>
          </w:p>
        </w:tc>
        <w:tc>
          <w:tcPr>
            <w:tcW w:w="2409" w:type="dxa"/>
            <w:tcBorders>
              <w:top w:val="single" w:sz="4" w:space="0" w:color="000000"/>
              <w:left w:val="single" w:sz="4" w:space="0" w:color="000000"/>
              <w:bottom w:val="single" w:sz="4" w:space="0" w:color="000000"/>
            </w:tcBorders>
            <w:shd w:val="clear" w:color="auto" w:fill="FFFFFF"/>
          </w:tcPr>
          <w:p w14:paraId="6E98A244" w14:textId="77777777" w:rsidR="000237ED" w:rsidRDefault="000237ED">
            <w:pPr>
              <w:spacing w:after="0" w:line="240" w:lineRule="auto"/>
              <w:jc w:val="right"/>
            </w:pPr>
          </w:p>
          <w:p w14:paraId="70960F53" w14:textId="77777777" w:rsidR="000237ED" w:rsidRDefault="000237ED">
            <w:pPr>
              <w:spacing w:after="0" w:line="240" w:lineRule="auto"/>
              <w:jc w:val="right"/>
            </w:pPr>
          </w:p>
          <w:p w14:paraId="47D6D079" w14:textId="77777777" w:rsidR="000237ED" w:rsidRDefault="000237ED">
            <w:pPr>
              <w:spacing w:after="0" w:line="240" w:lineRule="auto"/>
              <w:jc w:val="right"/>
            </w:pPr>
          </w:p>
          <w:p w14:paraId="17088C66" w14:textId="77777777" w:rsidR="000237ED" w:rsidRDefault="0097283F">
            <w:pPr>
              <w:spacing w:after="0" w:line="240" w:lineRule="auto"/>
              <w:jc w:val="right"/>
            </w:pPr>
            <w:r>
              <w:rPr>
                <w:rFonts w:ascii="Times New Roman" w:hAnsi="Times New Roman" w:cs="Times New Roman"/>
                <w:sz w:val="24"/>
              </w:rPr>
              <w:t>18 606 244 303,00</w:t>
            </w:r>
          </w:p>
        </w:tc>
        <w:tc>
          <w:tcPr>
            <w:tcW w:w="2410" w:type="dxa"/>
            <w:tcBorders>
              <w:top w:val="single" w:sz="4" w:space="0" w:color="000000"/>
              <w:left w:val="single" w:sz="4" w:space="0" w:color="000000"/>
              <w:bottom w:val="single" w:sz="4" w:space="0" w:color="000000"/>
            </w:tcBorders>
            <w:shd w:val="clear" w:color="auto" w:fill="FFFFFF"/>
          </w:tcPr>
          <w:p w14:paraId="3DFEE1BF" w14:textId="77777777" w:rsidR="000237ED" w:rsidRDefault="000237ED">
            <w:pPr>
              <w:spacing w:after="0" w:line="240" w:lineRule="auto"/>
              <w:jc w:val="right"/>
            </w:pPr>
          </w:p>
          <w:p w14:paraId="76273B2B" w14:textId="77777777" w:rsidR="000237ED" w:rsidRDefault="000237ED">
            <w:pPr>
              <w:spacing w:after="0" w:line="240" w:lineRule="auto"/>
              <w:jc w:val="right"/>
            </w:pPr>
          </w:p>
          <w:p w14:paraId="5A15D835" w14:textId="77777777" w:rsidR="000237ED" w:rsidRDefault="000237ED">
            <w:pPr>
              <w:spacing w:after="0" w:line="240" w:lineRule="auto"/>
              <w:jc w:val="right"/>
            </w:pPr>
          </w:p>
          <w:p w14:paraId="13143F33" w14:textId="77777777" w:rsidR="000237ED" w:rsidRDefault="0097283F">
            <w:pPr>
              <w:spacing w:after="0" w:line="240" w:lineRule="auto"/>
              <w:jc w:val="right"/>
            </w:pPr>
            <w:r>
              <w:rPr>
                <w:rFonts w:ascii="Times New Roman" w:hAnsi="Times New Roman" w:cs="Times New Roman"/>
                <w:sz w:val="24"/>
              </w:rPr>
              <w:t>13 676 582 958,94</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0AC9481E" w14:textId="77777777" w:rsidR="000237ED" w:rsidRDefault="000237ED">
            <w:pPr>
              <w:spacing w:after="0" w:line="240" w:lineRule="auto"/>
              <w:jc w:val="right"/>
            </w:pPr>
          </w:p>
          <w:p w14:paraId="66E07067" w14:textId="77777777" w:rsidR="000237ED" w:rsidRDefault="000237ED">
            <w:pPr>
              <w:spacing w:after="0" w:line="240" w:lineRule="auto"/>
              <w:jc w:val="right"/>
            </w:pPr>
          </w:p>
          <w:p w14:paraId="4B450086" w14:textId="77777777" w:rsidR="000237ED" w:rsidRDefault="000237ED">
            <w:pPr>
              <w:spacing w:after="0" w:line="240" w:lineRule="auto"/>
              <w:jc w:val="right"/>
            </w:pPr>
          </w:p>
          <w:p w14:paraId="3131FE1B" w14:textId="77777777" w:rsidR="000237ED" w:rsidRDefault="0097283F">
            <w:pPr>
              <w:spacing w:after="0" w:line="240" w:lineRule="auto"/>
              <w:jc w:val="right"/>
            </w:pPr>
            <w:r>
              <w:rPr>
                <w:rFonts w:ascii="Times New Roman" w:hAnsi="Times New Roman" w:cs="Times New Roman"/>
                <w:sz w:val="24"/>
              </w:rPr>
              <w:t>18 942 556 937,50</w:t>
            </w:r>
          </w:p>
        </w:tc>
      </w:tr>
      <w:tr w:rsidR="000237ED" w14:paraId="50B9C7D1" w14:textId="77777777">
        <w:tc>
          <w:tcPr>
            <w:tcW w:w="2694" w:type="dxa"/>
            <w:tcBorders>
              <w:top w:val="single" w:sz="4" w:space="0" w:color="000000"/>
              <w:left w:val="single" w:sz="4" w:space="0" w:color="000000"/>
              <w:bottom w:val="single" w:sz="4" w:space="0" w:color="000000"/>
            </w:tcBorders>
            <w:shd w:val="clear" w:color="auto" w:fill="FFFFFF"/>
          </w:tcPr>
          <w:p w14:paraId="62AE6CDC" w14:textId="77777777" w:rsidR="00341878" w:rsidRDefault="0097283F">
            <w:pPr>
              <w:spacing w:after="0" w:line="240" w:lineRule="auto"/>
              <w:rPr>
                <w:rFonts w:ascii="Times New Roman" w:hAnsi="Times New Roman" w:cs="Times New Roman"/>
                <w:sz w:val="24"/>
              </w:rPr>
            </w:pPr>
            <w:r>
              <w:rPr>
                <w:rFonts w:ascii="Times New Roman" w:hAnsi="Times New Roman" w:cs="Times New Roman"/>
                <w:sz w:val="24"/>
              </w:rPr>
              <w:t>Доходы от продажи материальных и нематериальных</w:t>
            </w:r>
          </w:p>
          <w:p w14:paraId="7A920D8E" w14:textId="3307F8BC" w:rsidR="000237ED" w:rsidRDefault="0097283F">
            <w:pPr>
              <w:spacing w:after="0" w:line="240" w:lineRule="auto"/>
            </w:pPr>
            <w:r>
              <w:rPr>
                <w:rFonts w:ascii="Times New Roman" w:hAnsi="Times New Roman" w:cs="Times New Roman"/>
                <w:sz w:val="24"/>
              </w:rPr>
              <w:t>активов</w:t>
            </w:r>
          </w:p>
        </w:tc>
        <w:tc>
          <w:tcPr>
            <w:tcW w:w="2409" w:type="dxa"/>
            <w:tcBorders>
              <w:top w:val="single" w:sz="4" w:space="0" w:color="000000"/>
              <w:left w:val="single" w:sz="4" w:space="0" w:color="000000"/>
              <w:bottom w:val="single" w:sz="4" w:space="0" w:color="000000"/>
            </w:tcBorders>
            <w:shd w:val="clear" w:color="auto" w:fill="FFFFFF"/>
          </w:tcPr>
          <w:p w14:paraId="501EF65F" w14:textId="77777777" w:rsidR="000237ED" w:rsidRDefault="000237ED">
            <w:pPr>
              <w:spacing w:after="0" w:line="240" w:lineRule="auto"/>
              <w:jc w:val="right"/>
            </w:pPr>
          </w:p>
          <w:p w14:paraId="4EDE8908" w14:textId="77777777" w:rsidR="000237ED" w:rsidRDefault="000237ED">
            <w:pPr>
              <w:spacing w:after="0" w:line="240" w:lineRule="auto"/>
              <w:jc w:val="right"/>
            </w:pPr>
          </w:p>
          <w:p w14:paraId="4A3BCEAC" w14:textId="77777777" w:rsidR="000237ED" w:rsidRDefault="000237ED">
            <w:pPr>
              <w:spacing w:after="0" w:line="240" w:lineRule="auto"/>
              <w:jc w:val="right"/>
            </w:pPr>
          </w:p>
          <w:p w14:paraId="7374835C" w14:textId="77777777" w:rsidR="000237ED" w:rsidRDefault="0097283F">
            <w:pPr>
              <w:spacing w:after="0" w:line="240" w:lineRule="auto"/>
              <w:jc w:val="right"/>
            </w:pPr>
            <w:r>
              <w:rPr>
                <w:rFonts w:ascii="Times New Roman" w:hAnsi="Times New Roman" w:cs="Times New Roman"/>
                <w:sz w:val="24"/>
              </w:rPr>
              <w:t>27 901 841 520,98</w:t>
            </w:r>
          </w:p>
        </w:tc>
        <w:tc>
          <w:tcPr>
            <w:tcW w:w="2410" w:type="dxa"/>
            <w:tcBorders>
              <w:top w:val="single" w:sz="4" w:space="0" w:color="000000"/>
              <w:left w:val="single" w:sz="4" w:space="0" w:color="000000"/>
              <w:bottom w:val="single" w:sz="4" w:space="0" w:color="000000"/>
            </w:tcBorders>
            <w:shd w:val="clear" w:color="auto" w:fill="FFFFFF"/>
          </w:tcPr>
          <w:p w14:paraId="57E04952" w14:textId="77777777" w:rsidR="000237ED" w:rsidRDefault="000237ED">
            <w:pPr>
              <w:spacing w:after="0" w:line="240" w:lineRule="auto"/>
              <w:jc w:val="right"/>
            </w:pPr>
          </w:p>
          <w:p w14:paraId="5269B404" w14:textId="77777777" w:rsidR="000237ED" w:rsidRDefault="000237ED">
            <w:pPr>
              <w:spacing w:after="0" w:line="240" w:lineRule="auto"/>
              <w:jc w:val="right"/>
            </w:pPr>
          </w:p>
          <w:p w14:paraId="3C2BE681" w14:textId="77777777" w:rsidR="000237ED" w:rsidRDefault="000237ED">
            <w:pPr>
              <w:spacing w:after="0" w:line="240" w:lineRule="auto"/>
              <w:jc w:val="right"/>
            </w:pPr>
          </w:p>
          <w:p w14:paraId="7B36AFA9" w14:textId="77777777" w:rsidR="000237ED" w:rsidRDefault="0097283F">
            <w:pPr>
              <w:spacing w:after="0" w:line="240" w:lineRule="auto"/>
              <w:jc w:val="right"/>
            </w:pPr>
            <w:r>
              <w:rPr>
                <w:rFonts w:ascii="Times New Roman" w:hAnsi="Times New Roman" w:cs="Times New Roman"/>
                <w:sz w:val="24"/>
              </w:rPr>
              <w:t>23 571 672 669,91</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7BFDED90" w14:textId="77777777" w:rsidR="000237ED" w:rsidRDefault="000237ED">
            <w:pPr>
              <w:spacing w:after="0" w:line="240" w:lineRule="auto"/>
              <w:jc w:val="right"/>
            </w:pPr>
          </w:p>
          <w:p w14:paraId="578FA13A" w14:textId="77777777" w:rsidR="000237ED" w:rsidRDefault="000237ED">
            <w:pPr>
              <w:spacing w:after="0" w:line="240" w:lineRule="auto"/>
              <w:jc w:val="right"/>
            </w:pPr>
          </w:p>
          <w:p w14:paraId="3C2907E9" w14:textId="77777777" w:rsidR="000237ED" w:rsidRDefault="000237ED">
            <w:pPr>
              <w:spacing w:after="0" w:line="240" w:lineRule="auto"/>
              <w:jc w:val="right"/>
            </w:pPr>
          </w:p>
          <w:p w14:paraId="0D214752" w14:textId="77777777" w:rsidR="000237ED" w:rsidRDefault="0097283F">
            <w:pPr>
              <w:spacing w:after="0" w:line="240" w:lineRule="auto"/>
              <w:jc w:val="right"/>
            </w:pPr>
            <w:r>
              <w:rPr>
                <w:rFonts w:ascii="Times New Roman" w:hAnsi="Times New Roman" w:cs="Times New Roman"/>
                <w:sz w:val="24"/>
              </w:rPr>
              <w:t>22 755 136 050,51</w:t>
            </w:r>
          </w:p>
        </w:tc>
      </w:tr>
      <w:tr w:rsidR="000237ED" w14:paraId="5E2341B0" w14:textId="77777777">
        <w:tc>
          <w:tcPr>
            <w:tcW w:w="2694" w:type="dxa"/>
            <w:tcBorders>
              <w:top w:val="single" w:sz="4" w:space="0" w:color="000000"/>
              <w:left w:val="single" w:sz="4" w:space="0" w:color="000000"/>
              <w:bottom w:val="single" w:sz="4" w:space="0" w:color="000000"/>
            </w:tcBorders>
            <w:shd w:val="clear" w:color="auto" w:fill="FFFFFF"/>
          </w:tcPr>
          <w:p w14:paraId="02336B28" w14:textId="77777777" w:rsidR="000237ED" w:rsidRDefault="0097283F">
            <w:pPr>
              <w:spacing w:after="0" w:line="240" w:lineRule="auto"/>
            </w:pPr>
            <w:r>
              <w:rPr>
                <w:rFonts w:ascii="Times New Roman" w:hAnsi="Times New Roman" w:cs="Times New Roman"/>
                <w:sz w:val="24"/>
              </w:rPr>
              <w:t xml:space="preserve">Административные платежи и сборы </w:t>
            </w:r>
          </w:p>
        </w:tc>
        <w:tc>
          <w:tcPr>
            <w:tcW w:w="2409" w:type="dxa"/>
            <w:tcBorders>
              <w:top w:val="single" w:sz="4" w:space="0" w:color="000000"/>
              <w:left w:val="single" w:sz="4" w:space="0" w:color="000000"/>
              <w:bottom w:val="single" w:sz="4" w:space="0" w:color="000000"/>
            </w:tcBorders>
            <w:shd w:val="clear" w:color="auto" w:fill="FFFFFF"/>
          </w:tcPr>
          <w:p w14:paraId="09A282ED" w14:textId="77777777" w:rsidR="000237ED" w:rsidRDefault="000237ED">
            <w:pPr>
              <w:spacing w:after="0" w:line="240" w:lineRule="auto"/>
              <w:jc w:val="right"/>
            </w:pPr>
          </w:p>
          <w:p w14:paraId="3A8563B7" w14:textId="77777777" w:rsidR="000237ED" w:rsidRDefault="0097283F">
            <w:pPr>
              <w:spacing w:after="0" w:line="240" w:lineRule="auto"/>
              <w:jc w:val="right"/>
            </w:pPr>
            <w:r>
              <w:rPr>
                <w:rFonts w:ascii="Times New Roman" w:hAnsi="Times New Roman" w:cs="Times New Roman"/>
                <w:sz w:val="24"/>
              </w:rPr>
              <w:t>166 421 554,89</w:t>
            </w:r>
          </w:p>
        </w:tc>
        <w:tc>
          <w:tcPr>
            <w:tcW w:w="2410" w:type="dxa"/>
            <w:tcBorders>
              <w:top w:val="single" w:sz="4" w:space="0" w:color="000000"/>
              <w:left w:val="single" w:sz="4" w:space="0" w:color="000000"/>
              <w:bottom w:val="single" w:sz="4" w:space="0" w:color="000000"/>
            </w:tcBorders>
            <w:shd w:val="clear" w:color="auto" w:fill="FFFFFF"/>
          </w:tcPr>
          <w:p w14:paraId="2A4F34FF" w14:textId="77777777" w:rsidR="000237ED" w:rsidRDefault="000237ED">
            <w:pPr>
              <w:spacing w:after="0" w:line="240" w:lineRule="auto"/>
              <w:jc w:val="right"/>
            </w:pPr>
          </w:p>
          <w:p w14:paraId="3BB0D6CE" w14:textId="77777777" w:rsidR="000237ED" w:rsidRDefault="0097283F">
            <w:pPr>
              <w:spacing w:after="0" w:line="240" w:lineRule="auto"/>
              <w:jc w:val="right"/>
            </w:pPr>
            <w:r>
              <w:rPr>
                <w:rFonts w:ascii="Times New Roman" w:hAnsi="Times New Roman" w:cs="Times New Roman"/>
                <w:sz w:val="24"/>
              </w:rPr>
              <w:t>304 201 443,04</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0A2D7135" w14:textId="77777777" w:rsidR="000237ED" w:rsidRDefault="000237ED">
            <w:pPr>
              <w:spacing w:after="0" w:line="240" w:lineRule="auto"/>
              <w:jc w:val="right"/>
            </w:pPr>
          </w:p>
          <w:p w14:paraId="0C5CC5F7" w14:textId="77777777" w:rsidR="000237ED" w:rsidRDefault="0097283F">
            <w:pPr>
              <w:spacing w:after="0" w:line="240" w:lineRule="auto"/>
              <w:jc w:val="right"/>
            </w:pPr>
            <w:r>
              <w:rPr>
                <w:rFonts w:ascii="Times New Roman" w:hAnsi="Times New Roman" w:cs="Times New Roman"/>
                <w:sz w:val="24"/>
              </w:rPr>
              <w:t>198 467 545,75</w:t>
            </w:r>
          </w:p>
        </w:tc>
      </w:tr>
      <w:tr w:rsidR="000237ED" w14:paraId="2502CD6C" w14:textId="77777777">
        <w:tc>
          <w:tcPr>
            <w:tcW w:w="2694" w:type="dxa"/>
            <w:tcBorders>
              <w:top w:val="single" w:sz="4" w:space="0" w:color="000000"/>
              <w:left w:val="single" w:sz="4" w:space="0" w:color="000000"/>
              <w:bottom w:val="single" w:sz="4" w:space="0" w:color="000000"/>
            </w:tcBorders>
            <w:shd w:val="clear" w:color="auto" w:fill="FFFFFF"/>
          </w:tcPr>
          <w:p w14:paraId="099BD62E" w14:textId="77777777" w:rsidR="000237ED" w:rsidRDefault="0097283F">
            <w:pPr>
              <w:spacing w:after="0" w:line="240" w:lineRule="auto"/>
            </w:pPr>
            <w:r>
              <w:rPr>
                <w:rFonts w:ascii="Times New Roman" w:hAnsi="Times New Roman" w:cs="Times New Roman"/>
                <w:sz w:val="24"/>
              </w:rPr>
              <w:t>Штрафы, санкции, возмещение ущерба</w:t>
            </w:r>
          </w:p>
        </w:tc>
        <w:tc>
          <w:tcPr>
            <w:tcW w:w="2409" w:type="dxa"/>
            <w:tcBorders>
              <w:top w:val="single" w:sz="4" w:space="0" w:color="000000"/>
              <w:left w:val="single" w:sz="4" w:space="0" w:color="000000"/>
              <w:bottom w:val="single" w:sz="4" w:space="0" w:color="000000"/>
            </w:tcBorders>
            <w:shd w:val="clear" w:color="auto" w:fill="FFFFFF"/>
          </w:tcPr>
          <w:p w14:paraId="3A746300" w14:textId="77777777" w:rsidR="000237ED" w:rsidRDefault="000237ED">
            <w:pPr>
              <w:spacing w:after="0" w:line="240" w:lineRule="auto"/>
              <w:jc w:val="right"/>
            </w:pPr>
          </w:p>
          <w:p w14:paraId="1E06CAFF" w14:textId="77777777" w:rsidR="000237ED" w:rsidRDefault="0097283F">
            <w:pPr>
              <w:spacing w:after="0" w:line="240" w:lineRule="auto"/>
              <w:jc w:val="right"/>
            </w:pPr>
            <w:r>
              <w:rPr>
                <w:rFonts w:ascii="Times New Roman" w:hAnsi="Times New Roman" w:cs="Times New Roman"/>
                <w:sz w:val="24"/>
              </w:rPr>
              <w:t>30 735 821 570,47</w:t>
            </w:r>
          </w:p>
        </w:tc>
        <w:tc>
          <w:tcPr>
            <w:tcW w:w="2410" w:type="dxa"/>
            <w:tcBorders>
              <w:top w:val="single" w:sz="4" w:space="0" w:color="000000"/>
              <w:left w:val="single" w:sz="4" w:space="0" w:color="000000"/>
              <w:bottom w:val="single" w:sz="4" w:space="0" w:color="000000"/>
            </w:tcBorders>
            <w:shd w:val="clear" w:color="auto" w:fill="FFFFFF"/>
          </w:tcPr>
          <w:p w14:paraId="05A663DE" w14:textId="77777777" w:rsidR="000237ED" w:rsidRDefault="000237ED">
            <w:pPr>
              <w:spacing w:after="0" w:line="240" w:lineRule="auto"/>
              <w:jc w:val="right"/>
            </w:pPr>
          </w:p>
          <w:p w14:paraId="5B51FD36" w14:textId="77777777" w:rsidR="000237ED" w:rsidRDefault="0097283F">
            <w:pPr>
              <w:spacing w:after="0" w:line="240" w:lineRule="auto"/>
              <w:jc w:val="right"/>
            </w:pPr>
            <w:r>
              <w:rPr>
                <w:rFonts w:ascii="Times New Roman" w:hAnsi="Times New Roman" w:cs="Times New Roman"/>
                <w:sz w:val="24"/>
              </w:rPr>
              <w:t>34 757 009 470,68</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736BD7FB" w14:textId="77777777" w:rsidR="000237ED" w:rsidRDefault="000237ED">
            <w:pPr>
              <w:spacing w:after="0" w:line="240" w:lineRule="auto"/>
              <w:jc w:val="right"/>
            </w:pPr>
          </w:p>
          <w:p w14:paraId="0B49B072" w14:textId="77777777" w:rsidR="000237ED" w:rsidRDefault="0097283F">
            <w:pPr>
              <w:spacing w:after="0" w:line="240" w:lineRule="auto"/>
              <w:jc w:val="right"/>
            </w:pPr>
            <w:r>
              <w:rPr>
                <w:rFonts w:ascii="Times New Roman" w:hAnsi="Times New Roman" w:cs="Times New Roman"/>
                <w:sz w:val="24"/>
              </w:rPr>
              <w:t>34 701 495 418,68</w:t>
            </w:r>
          </w:p>
        </w:tc>
      </w:tr>
      <w:tr w:rsidR="000237ED" w14:paraId="2E200D38" w14:textId="77777777">
        <w:tc>
          <w:tcPr>
            <w:tcW w:w="2694" w:type="dxa"/>
            <w:tcBorders>
              <w:top w:val="single" w:sz="4" w:space="0" w:color="000000"/>
              <w:left w:val="single" w:sz="4" w:space="0" w:color="000000"/>
              <w:bottom w:val="single" w:sz="4" w:space="0" w:color="000000"/>
            </w:tcBorders>
            <w:shd w:val="clear" w:color="auto" w:fill="FFFFFF"/>
          </w:tcPr>
          <w:p w14:paraId="778F7110" w14:textId="77777777" w:rsidR="000237ED" w:rsidRDefault="0097283F">
            <w:pPr>
              <w:spacing w:after="0" w:line="240" w:lineRule="auto"/>
            </w:pPr>
            <w:r>
              <w:rPr>
                <w:rFonts w:ascii="Times New Roman" w:hAnsi="Times New Roman" w:cs="Times New Roman"/>
                <w:sz w:val="24"/>
              </w:rPr>
              <w:t xml:space="preserve">Прочие неналоговые доходы </w:t>
            </w:r>
          </w:p>
        </w:tc>
        <w:tc>
          <w:tcPr>
            <w:tcW w:w="2409" w:type="dxa"/>
            <w:tcBorders>
              <w:top w:val="single" w:sz="4" w:space="0" w:color="000000"/>
              <w:left w:val="single" w:sz="4" w:space="0" w:color="000000"/>
              <w:bottom w:val="single" w:sz="4" w:space="0" w:color="000000"/>
            </w:tcBorders>
            <w:shd w:val="clear" w:color="auto" w:fill="FFFFFF"/>
          </w:tcPr>
          <w:p w14:paraId="54F161EE" w14:textId="77777777" w:rsidR="000237ED" w:rsidRDefault="000237ED">
            <w:pPr>
              <w:spacing w:after="0" w:line="240" w:lineRule="auto"/>
              <w:jc w:val="right"/>
            </w:pPr>
          </w:p>
          <w:p w14:paraId="4B46CFB0" w14:textId="77777777" w:rsidR="000237ED" w:rsidRDefault="0097283F">
            <w:pPr>
              <w:spacing w:after="0" w:line="240" w:lineRule="auto"/>
              <w:jc w:val="right"/>
            </w:pPr>
            <w:r>
              <w:rPr>
                <w:rFonts w:ascii="Times New Roman" w:hAnsi="Times New Roman" w:cs="Times New Roman"/>
                <w:sz w:val="24"/>
              </w:rPr>
              <w:t>13 740 627 420,02</w:t>
            </w:r>
          </w:p>
        </w:tc>
        <w:tc>
          <w:tcPr>
            <w:tcW w:w="2410" w:type="dxa"/>
            <w:tcBorders>
              <w:top w:val="single" w:sz="4" w:space="0" w:color="000000"/>
              <w:left w:val="single" w:sz="4" w:space="0" w:color="000000"/>
              <w:bottom w:val="single" w:sz="4" w:space="0" w:color="000000"/>
            </w:tcBorders>
            <w:shd w:val="clear" w:color="auto" w:fill="FFFFFF"/>
          </w:tcPr>
          <w:p w14:paraId="769A5FD0" w14:textId="77777777" w:rsidR="000237ED" w:rsidRDefault="000237ED">
            <w:pPr>
              <w:spacing w:after="0" w:line="240" w:lineRule="auto"/>
              <w:jc w:val="right"/>
            </w:pPr>
          </w:p>
          <w:p w14:paraId="1B5A9657" w14:textId="77777777" w:rsidR="000237ED" w:rsidRDefault="0097283F">
            <w:pPr>
              <w:spacing w:after="0" w:line="240" w:lineRule="auto"/>
              <w:jc w:val="right"/>
            </w:pPr>
            <w:r>
              <w:rPr>
                <w:rFonts w:ascii="Times New Roman" w:hAnsi="Times New Roman" w:cs="Times New Roman"/>
                <w:sz w:val="24"/>
              </w:rPr>
              <w:t>17 255 884 646,90</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7D46511B" w14:textId="77777777" w:rsidR="000237ED" w:rsidRDefault="000237ED">
            <w:pPr>
              <w:spacing w:after="0" w:line="240" w:lineRule="auto"/>
              <w:jc w:val="right"/>
            </w:pPr>
          </w:p>
          <w:p w14:paraId="0DA28048" w14:textId="77777777" w:rsidR="000237ED" w:rsidRDefault="0097283F">
            <w:pPr>
              <w:spacing w:after="0" w:line="240" w:lineRule="auto"/>
              <w:jc w:val="right"/>
            </w:pPr>
            <w:r>
              <w:rPr>
                <w:rFonts w:ascii="Times New Roman" w:hAnsi="Times New Roman" w:cs="Times New Roman"/>
                <w:sz w:val="24"/>
              </w:rPr>
              <w:t>26 658 309 392,85</w:t>
            </w:r>
          </w:p>
        </w:tc>
      </w:tr>
      <w:tr w:rsidR="000237ED" w14:paraId="04F6AD42" w14:textId="77777777">
        <w:tc>
          <w:tcPr>
            <w:tcW w:w="2694" w:type="dxa"/>
            <w:tcBorders>
              <w:top w:val="single" w:sz="4" w:space="0" w:color="000000"/>
              <w:left w:val="single" w:sz="4" w:space="0" w:color="000000"/>
              <w:bottom w:val="single" w:sz="4" w:space="0" w:color="000000"/>
            </w:tcBorders>
            <w:shd w:val="clear" w:color="auto" w:fill="FFFFFF"/>
          </w:tcPr>
          <w:p w14:paraId="1EA7E6A0" w14:textId="77777777" w:rsidR="000237ED" w:rsidRDefault="0097283F">
            <w:pPr>
              <w:spacing w:after="0" w:line="240" w:lineRule="auto"/>
            </w:pPr>
            <w:r>
              <w:rPr>
                <w:rFonts w:ascii="Times New Roman" w:hAnsi="Times New Roman" w:cs="Times New Roman"/>
                <w:sz w:val="24"/>
              </w:rPr>
              <w:t>БЕЗВОЗМЕЗДНЫЕ ПОСТУПЛЕНИЯ</w:t>
            </w:r>
          </w:p>
        </w:tc>
        <w:tc>
          <w:tcPr>
            <w:tcW w:w="2409" w:type="dxa"/>
            <w:tcBorders>
              <w:top w:val="single" w:sz="4" w:space="0" w:color="000000"/>
              <w:left w:val="single" w:sz="4" w:space="0" w:color="000000"/>
              <w:bottom w:val="single" w:sz="4" w:space="0" w:color="000000"/>
            </w:tcBorders>
            <w:shd w:val="clear" w:color="auto" w:fill="FFFFFF"/>
          </w:tcPr>
          <w:p w14:paraId="2A475454" w14:textId="77777777" w:rsidR="000237ED" w:rsidRDefault="000237ED">
            <w:pPr>
              <w:spacing w:after="0" w:line="240" w:lineRule="auto"/>
              <w:jc w:val="right"/>
            </w:pPr>
          </w:p>
          <w:p w14:paraId="0D7AE9F1" w14:textId="77777777" w:rsidR="000237ED" w:rsidRDefault="0097283F">
            <w:pPr>
              <w:spacing w:after="0" w:line="240" w:lineRule="auto"/>
              <w:jc w:val="right"/>
            </w:pPr>
            <w:r>
              <w:rPr>
                <w:rFonts w:ascii="Times New Roman" w:hAnsi="Times New Roman" w:cs="Times New Roman"/>
                <w:sz w:val="24"/>
              </w:rPr>
              <w:t>76 823 679 216,19</w:t>
            </w:r>
          </w:p>
        </w:tc>
        <w:tc>
          <w:tcPr>
            <w:tcW w:w="2410" w:type="dxa"/>
            <w:tcBorders>
              <w:top w:val="single" w:sz="4" w:space="0" w:color="000000"/>
              <w:left w:val="single" w:sz="4" w:space="0" w:color="000000"/>
              <w:bottom w:val="single" w:sz="4" w:space="0" w:color="000000"/>
            </w:tcBorders>
            <w:shd w:val="clear" w:color="auto" w:fill="FFFFFF"/>
          </w:tcPr>
          <w:p w14:paraId="3F6D8AB5" w14:textId="77777777" w:rsidR="000237ED" w:rsidRDefault="000237ED">
            <w:pPr>
              <w:spacing w:after="0" w:line="240" w:lineRule="auto"/>
              <w:jc w:val="right"/>
            </w:pPr>
          </w:p>
          <w:p w14:paraId="686F1885" w14:textId="77777777" w:rsidR="000237ED" w:rsidRDefault="0097283F">
            <w:pPr>
              <w:spacing w:after="0" w:line="240" w:lineRule="auto"/>
              <w:jc w:val="right"/>
            </w:pPr>
            <w:r>
              <w:rPr>
                <w:rFonts w:ascii="Times New Roman" w:hAnsi="Times New Roman" w:cs="Times New Roman"/>
                <w:sz w:val="24"/>
              </w:rPr>
              <w:t>72 709 416 008,99</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090C8D32" w14:textId="77777777" w:rsidR="000237ED" w:rsidRDefault="000237ED">
            <w:pPr>
              <w:spacing w:after="0" w:line="240" w:lineRule="auto"/>
              <w:jc w:val="right"/>
            </w:pPr>
          </w:p>
          <w:p w14:paraId="419179B3" w14:textId="77777777" w:rsidR="000237ED" w:rsidRDefault="0097283F">
            <w:pPr>
              <w:spacing w:after="0" w:line="240" w:lineRule="auto"/>
              <w:jc w:val="right"/>
            </w:pPr>
            <w:r>
              <w:rPr>
                <w:rFonts w:ascii="Times New Roman" w:hAnsi="Times New Roman" w:cs="Times New Roman"/>
                <w:sz w:val="24"/>
              </w:rPr>
              <w:t>288 687 359 629,86</w:t>
            </w:r>
          </w:p>
        </w:tc>
      </w:tr>
      <w:tr w:rsidR="000237ED" w14:paraId="48FF8516" w14:textId="77777777">
        <w:tc>
          <w:tcPr>
            <w:tcW w:w="2694" w:type="dxa"/>
            <w:tcBorders>
              <w:top w:val="single" w:sz="4" w:space="0" w:color="000000"/>
              <w:left w:val="single" w:sz="4" w:space="0" w:color="000000"/>
              <w:bottom w:val="single" w:sz="4" w:space="0" w:color="000000"/>
            </w:tcBorders>
            <w:shd w:val="clear" w:color="auto" w:fill="FFFFFF"/>
          </w:tcPr>
          <w:p w14:paraId="06617FAB" w14:textId="77777777" w:rsidR="000237ED" w:rsidRDefault="0097283F">
            <w:pPr>
              <w:spacing w:after="0" w:line="240" w:lineRule="auto"/>
            </w:pPr>
            <w:r>
              <w:rPr>
                <w:rFonts w:ascii="Times New Roman" w:hAnsi="Times New Roman" w:cs="Times New Roman"/>
                <w:sz w:val="24"/>
              </w:rPr>
              <w:t>Безвозмездные поступления от других бюджетов бюджетной системы Российской Федерации</w:t>
            </w:r>
          </w:p>
        </w:tc>
        <w:tc>
          <w:tcPr>
            <w:tcW w:w="2409" w:type="dxa"/>
            <w:tcBorders>
              <w:top w:val="single" w:sz="4" w:space="0" w:color="000000"/>
              <w:left w:val="single" w:sz="4" w:space="0" w:color="000000"/>
              <w:bottom w:val="single" w:sz="4" w:space="0" w:color="000000"/>
            </w:tcBorders>
            <w:shd w:val="clear" w:color="auto" w:fill="FFFFFF"/>
          </w:tcPr>
          <w:p w14:paraId="656B698F" w14:textId="77777777" w:rsidR="000237ED" w:rsidRDefault="000237ED">
            <w:pPr>
              <w:spacing w:after="0" w:line="240" w:lineRule="auto"/>
              <w:jc w:val="right"/>
            </w:pPr>
          </w:p>
          <w:p w14:paraId="64BD73C1" w14:textId="77777777" w:rsidR="000237ED" w:rsidRDefault="000237ED">
            <w:pPr>
              <w:spacing w:after="0" w:line="240" w:lineRule="auto"/>
              <w:jc w:val="right"/>
            </w:pPr>
          </w:p>
          <w:p w14:paraId="530EA707" w14:textId="77777777" w:rsidR="000237ED" w:rsidRDefault="000237ED">
            <w:pPr>
              <w:spacing w:after="0" w:line="240" w:lineRule="auto"/>
              <w:jc w:val="right"/>
            </w:pPr>
          </w:p>
          <w:p w14:paraId="742A914E" w14:textId="77777777" w:rsidR="000237ED" w:rsidRDefault="000237ED">
            <w:pPr>
              <w:spacing w:after="0" w:line="240" w:lineRule="auto"/>
              <w:jc w:val="right"/>
            </w:pPr>
          </w:p>
          <w:p w14:paraId="20154E68" w14:textId="77777777" w:rsidR="000237ED" w:rsidRDefault="0097283F">
            <w:pPr>
              <w:spacing w:after="0" w:line="240" w:lineRule="auto"/>
              <w:jc w:val="right"/>
            </w:pPr>
            <w:r>
              <w:rPr>
                <w:rFonts w:ascii="Times New Roman" w:hAnsi="Times New Roman" w:cs="Times New Roman"/>
                <w:sz w:val="24"/>
              </w:rPr>
              <w:t>63 425 847 993,27</w:t>
            </w:r>
          </w:p>
        </w:tc>
        <w:tc>
          <w:tcPr>
            <w:tcW w:w="2410" w:type="dxa"/>
            <w:tcBorders>
              <w:top w:val="single" w:sz="4" w:space="0" w:color="000000"/>
              <w:left w:val="single" w:sz="4" w:space="0" w:color="000000"/>
              <w:bottom w:val="single" w:sz="4" w:space="0" w:color="000000"/>
            </w:tcBorders>
            <w:shd w:val="clear" w:color="auto" w:fill="FFFFFF"/>
          </w:tcPr>
          <w:p w14:paraId="6C6DA300" w14:textId="77777777" w:rsidR="000237ED" w:rsidRDefault="000237ED">
            <w:pPr>
              <w:spacing w:after="0" w:line="240" w:lineRule="auto"/>
              <w:jc w:val="right"/>
            </w:pPr>
          </w:p>
          <w:p w14:paraId="4513322F" w14:textId="77777777" w:rsidR="000237ED" w:rsidRDefault="000237ED">
            <w:pPr>
              <w:spacing w:after="0" w:line="240" w:lineRule="auto"/>
              <w:jc w:val="right"/>
            </w:pPr>
          </w:p>
          <w:p w14:paraId="0C79003B" w14:textId="77777777" w:rsidR="000237ED" w:rsidRDefault="000237ED">
            <w:pPr>
              <w:spacing w:after="0" w:line="240" w:lineRule="auto"/>
              <w:jc w:val="right"/>
            </w:pPr>
          </w:p>
          <w:p w14:paraId="190A9208" w14:textId="77777777" w:rsidR="000237ED" w:rsidRDefault="000237ED">
            <w:pPr>
              <w:spacing w:after="0" w:line="240" w:lineRule="auto"/>
              <w:jc w:val="right"/>
            </w:pPr>
          </w:p>
          <w:p w14:paraId="4590F208" w14:textId="77777777" w:rsidR="000237ED" w:rsidRDefault="0097283F">
            <w:pPr>
              <w:spacing w:after="0" w:line="240" w:lineRule="auto"/>
              <w:jc w:val="right"/>
            </w:pPr>
            <w:r>
              <w:rPr>
                <w:rFonts w:ascii="Times New Roman" w:hAnsi="Times New Roman" w:cs="Times New Roman"/>
                <w:sz w:val="24"/>
              </w:rPr>
              <w:t>39 244 061 195,98</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64A1EE6D" w14:textId="77777777" w:rsidR="000237ED" w:rsidRDefault="000237ED">
            <w:pPr>
              <w:spacing w:after="0" w:line="240" w:lineRule="auto"/>
              <w:jc w:val="right"/>
            </w:pPr>
          </w:p>
          <w:p w14:paraId="3344BD6A" w14:textId="77777777" w:rsidR="000237ED" w:rsidRDefault="000237ED">
            <w:pPr>
              <w:spacing w:after="0" w:line="240" w:lineRule="auto"/>
              <w:jc w:val="right"/>
            </w:pPr>
          </w:p>
          <w:p w14:paraId="6F2361F9" w14:textId="77777777" w:rsidR="000237ED" w:rsidRDefault="000237ED">
            <w:pPr>
              <w:spacing w:after="0" w:line="240" w:lineRule="auto"/>
              <w:jc w:val="right"/>
            </w:pPr>
          </w:p>
          <w:p w14:paraId="3B727ED3" w14:textId="77777777" w:rsidR="000237ED" w:rsidRDefault="000237ED">
            <w:pPr>
              <w:spacing w:after="0" w:line="240" w:lineRule="auto"/>
              <w:jc w:val="right"/>
            </w:pPr>
          </w:p>
          <w:p w14:paraId="327837C0" w14:textId="77777777" w:rsidR="000237ED" w:rsidRDefault="0097283F">
            <w:pPr>
              <w:spacing w:after="0" w:line="240" w:lineRule="auto"/>
              <w:jc w:val="right"/>
            </w:pPr>
            <w:r>
              <w:rPr>
                <w:rFonts w:ascii="Times New Roman" w:hAnsi="Times New Roman" w:cs="Times New Roman"/>
                <w:sz w:val="24"/>
              </w:rPr>
              <w:t>81 178 482 351,72</w:t>
            </w:r>
          </w:p>
        </w:tc>
      </w:tr>
      <w:tr w:rsidR="000237ED" w14:paraId="01974A1D" w14:textId="77777777">
        <w:tc>
          <w:tcPr>
            <w:tcW w:w="2694" w:type="dxa"/>
            <w:tcBorders>
              <w:top w:val="single" w:sz="4" w:space="0" w:color="000000"/>
              <w:left w:val="single" w:sz="4" w:space="0" w:color="000000"/>
              <w:bottom w:val="single" w:sz="4" w:space="0" w:color="000000"/>
            </w:tcBorders>
            <w:shd w:val="clear" w:color="auto" w:fill="FFFFFF"/>
          </w:tcPr>
          <w:p w14:paraId="0DA169A6" w14:textId="77777777" w:rsidR="000237ED" w:rsidRDefault="0097283F">
            <w:pPr>
              <w:spacing w:after="0" w:line="240" w:lineRule="auto"/>
            </w:pPr>
            <w:r>
              <w:rPr>
                <w:rFonts w:ascii="Times New Roman" w:hAnsi="Times New Roman" w:cs="Times New Roman"/>
                <w:sz w:val="24"/>
              </w:rPr>
              <w:t>Безвозмездные поступления от негосударственных организаций</w:t>
            </w:r>
          </w:p>
        </w:tc>
        <w:tc>
          <w:tcPr>
            <w:tcW w:w="2409" w:type="dxa"/>
            <w:tcBorders>
              <w:top w:val="single" w:sz="4" w:space="0" w:color="000000"/>
              <w:left w:val="single" w:sz="4" w:space="0" w:color="000000"/>
              <w:bottom w:val="single" w:sz="4" w:space="0" w:color="000000"/>
            </w:tcBorders>
            <w:shd w:val="clear" w:color="auto" w:fill="FFFFFF"/>
          </w:tcPr>
          <w:p w14:paraId="045EB1D1" w14:textId="77777777" w:rsidR="000237ED" w:rsidRDefault="000237ED">
            <w:pPr>
              <w:spacing w:after="0" w:line="240" w:lineRule="auto"/>
              <w:jc w:val="right"/>
            </w:pPr>
          </w:p>
          <w:p w14:paraId="3FD84E5B" w14:textId="77777777" w:rsidR="000237ED" w:rsidRDefault="000237ED">
            <w:pPr>
              <w:spacing w:after="0" w:line="240" w:lineRule="auto"/>
              <w:jc w:val="right"/>
            </w:pPr>
          </w:p>
          <w:p w14:paraId="6842D212" w14:textId="77777777" w:rsidR="000237ED" w:rsidRDefault="000237ED">
            <w:pPr>
              <w:spacing w:after="0" w:line="240" w:lineRule="auto"/>
              <w:jc w:val="right"/>
            </w:pPr>
          </w:p>
          <w:p w14:paraId="6681F4A6" w14:textId="77777777" w:rsidR="000237ED" w:rsidRDefault="0097283F">
            <w:pPr>
              <w:spacing w:after="0" w:line="240" w:lineRule="auto"/>
              <w:jc w:val="right"/>
            </w:pPr>
            <w:r>
              <w:rPr>
                <w:rFonts w:ascii="Times New Roman" w:hAnsi="Times New Roman" w:cs="Times New Roman"/>
                <w:sz w:val="24"/>
              </w:rPr>
              <w:t>-</w:t>
            </w:r>
          </w:p>
        </w:tc>
        <w:tc>
          <w:tcPr>
            <w:tcW w:w="2410" w:type="dxa"/>
            <w:tcBorders>
              <w:top w:val="single" w:sz="4" w:space="0" w:color="000000"/>
              <w:left w:val="single" w:sz="4" w:space="0" w:color="000000"/>
              <w:bottom w:val="single" w:sz="4" w:space="0" w:color="000000"/>
            </w:tcBorders>
            <w:shd w:val="clear" w:color="auto" w:fill="FFFFFF"/>
          </w:tcPr>
          <w:p w14:paraId="229364AA" w14:textId="77777777" w:rsidR="000237ED" w:rsidRDefault="000237ED">
            <w:pPr>
              <w:spacing w:after="0" w:line="240" w:lineRule="auto"/>
              <w:jc w:val="right"/>
            </w:pPr>
          </w:p>
          <w:p w14:paraId="0B8997DE" w14:textId="77777777" w:rsidR="000237ED" w:rsidRDefault="000237ED">
            <w:pPr>
              <w:spacing w:after="0" w:line="240" w:lineRule="auto"/>
              <w:jc w:val="right"/>
            </w:pPr>
          </w:p>
          <w:p w14:paraId="3893C56A" w14:textId="77777777" w:rsidR="000237ED" w:rsidRDefault="000237ED">
            <w:pPr>
              <w:spacing w:after="0" w:line="240" w:lineRule="auto"/>
              <w:jc w:val="right"/>
            </w:pPr>
          </w:p>
          <w:p w14:paraId="18093BF7" w14:textId="77777777" w:rsidR="000237ED" w:rsidRDefault="0097283F">
            <w:pPr>
              <w:spacing w:after="0" w:line="240" w:lineRule="auto"/>
              <w:jc w:val="right"/>
            </w:pPr>
            <w:r>
              <w:rPr>
                <w:rFonts w:ascii="Times New Roman" w:hAnsi="Times New Roman" w:cs="Times New Roman"/>
                <w:sz w:val="24"/>
              </w:rPr>
              <w:t>-</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354E3F02" w14:textId="77777777" w:rsidR="000237ED" w:rsidRDefault="000237ED">
            <w:pPr>
              <w:spacing w:after="0" w:line="240" w:lineRule="auto"/>
              <w:jc w:val="right"/>
            </w:pPr>
          </w:p>
          <w:p w14:paraId="15D4061F" w14:textId="77777777" w:rsidR="000237ED" w:rsidRDefault="000237ED">
            <w:pPr>
              <w:spacing w:after="0" w:line="240" w:lineRule="auto"/>
              <w:jc w:val="right"/>
            </w:pPr>
          </w:p>
          <w:p w14:paraId="01FB974D" w14:textId="77777777" w:rsidR="000237ED" w:rsidRDefault="000237ED">
            <w:pPr>
              <w:spacing w:after="0" w:line="240" w:lineRule="auto"/>
              <w:jc w:val="right"/>
            </w:pPr>
          </w:p>
          <w:p w14:paraId="2BE815C1" w14:textId="77777777" w:rsidR="000237ED" w:rsidRDefault="0097283F">
            <w:pPr>
              <w:spacing w:after="0" w:line="240" w:lineRule="auto"/>
              <w:jc w:val="right"/>
            </w:pPr>
            <w:r>
              <w:rPr>
                <w:rFonts w:ascii="Times New Roman" w:hAnsi="Times New Roman" w:cs="Times New Roman"/>
                <w:sz w:val="24"/>
              </w:rPr>
              <w:t>736 750,00</w:t>
            </w:r>
          </w:p>
        </w:tc>
      </w:tr>
      <w:tr w:rsidR="000237ED" w14:paraId="0F027159" w14:textId="77777777">
        <w:tc>
          <w:tcPr>
            <w:tcW w:w="2694" w:type="dxa"/>
            <w:tcBorders>
              <w:top w:val="single" w:sz="4" w:space="0" w:color="000000"/>
              <w:left w:val="single" w:sz="4" w:space="0" w:color="000000"/>
              <w:bottom w:val="single" w:sz="4" w:space="0" w:color="000000"/>
            </w:tcBorders>
            <w:shd w:val="clear" w:color="auto" w:fill="FFFFFF"/>
          </w:tcPr>
          <w:p w14:paraId="2402D91C" w14:textId="77777777" w:rsidR="000237ED" w:rsidRDefault="0097283F">
            <w:pPr>
              <w:spacing w:after="0" w:line="240" w:lineRule="auto"/>
            </w:pPr>
            <w:r>
              <w:rPr>
                <w:rFonts w:ascii="Times New Roman" w:hAnsi="Times New Roman" w:cs="Times New Roman"/>
                <w:sz w:val="24"/>
              </w:rPr>
              <w:t xml:space="preserve">Прочие безвозмездные поступления </w:t>
            </w:r>
          </w:p>
        </w:tc>
        <w:tc>
          <w:tcPr>
            <w:tcW w:w="2409" w:type="dxa"/>
            <w:tcBorders>
              <w:top w:val="single" w:sz="4" w:space="0" w:color="000000"/>
              <w:left w:val="single" w:sz="4" w:space="0" w:color="000000"/>
              <w:bottom w:val="single" w:sz="4" w:space="0" w:color="000000"/>
            </w:tcBorders>
            <w:shd w:val="clear" w:color="auto" w:fill="FFFFFF"/>
          </w:tcPr>
          <w:p w14:paraId="1C4FBED9" w14:textId="77777777" w:rsidR="000237ED" w:rsidRDefault="000237ED">
            <w:pPr>
              <w:spacing w:after="0" w:line="240" w:lineRule="auto"/>
              <w:jc w:val="right"/>
            </w:pPr>
          </w:p>
          <w:p w14:paraId="3A59483D" w14:textId="77777777" w:rsidR="000237ED" w:rsidRDefault="0097283F">
            <w:pPr>
              <w:spacing w:after="0" w:line="240" w:lineRule="auto"/>
              <w:jc w:val="right"/>
            </w:pPr>
            <w:r>
              <w:rPr>
                <w:rFonts w:ascii="Times New Roman" w:hAnsi="Times New Roman" w:cs="Times New Roman"/>
                <w:sz w:val="24"/>
              </w:rPr>
              <w:t>-</w:t>
            </w:r>
          </w:p>
        </w:tc>
        <w:tc>
          <w:tcPr>
            <w:tcW w:w="2410" w:type="dxa"/>
            <w:tcBorders>
              <w:top w:val="single" w:sz="4" w:space="0" w:color="000000"/>
              <w:left w:val="single" w:sz="4" w:space="0" w:color="000000"/>
              <w:bottom w:val="single" w:sz="4" w:space="0" w:color="000000"/>
            </w:tcBorders>
            <w:shd w:val="clear" w:color="auto" w:fill="FFFFFF"/>
          </w:tcPr>
          <w:p w14:paraId="0E350D3D" w14:textId="77777777" w:rsidR="000237ED" w:rsidRDefault="000237ED">
            <w:pPr>
              <w:spacing w:after="0" w:line="240" w:lineRule="auto"/>
              <w:jc w:val="right"/>
            </w:pPr>
          </w:p>
          <w:p w14:paraId="24499A74" w14:textId="77777777" w:rsidR="000237ED" w:rsidRDefault="0097283F">
            <w:pPr>
              <w:spacing w:after="0" w:line="240" w:lineRule="auto"/>
              <w:jc w:val="right"/>
            </w:pPr>
            <w:r>
              <w:rPr>
                <w:rFonts w:ascii="Times New Roman" w:hAnsi="Times New Roman" w:cs="Times New Roman"/>
                <w:sz w:val="24"/>
              </w:rPr>
              <w:t>-</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36B71DF2" w14:textId="77777777" w:rsidR="000237ED" w:rsidRDefault="000237ED">
            <w:pPr>
              <w:spacing w:after="0" w:line="240" w:lineRule="auto"/>
              <w:jc w:val="right"/>
            </w:pPr>
          </w:p>
          <w:p w14:paraId="2A04A388" w14:textId="77777777" w:rsidR="000237ED" w:rsidRDefault="0097283F">
            <w:pPr>
              <w:spacing w:after="0" w:line="240" w:lineRule="auto"/>
              <w:jc w:val="right"/>
            </w:pPr>
            <w:r>
              <w:rPr>
                <w:rFonts w:ascii="Times New Roman" w:hAnsi="Times New Roman" w:cs="Times New Roman"/>
                <w:sz w:val="24"/>
              </w:rPr>
              <w:t>13 818 222,68</w:t>
            </w:r>
          </w:p>
        </w:tc>
      </w:tr>
      <w:tr w:rsidR="000237ED" w14:paraId="7398329E" w14:textId="77777777">
        <w:tc>
          <w:tcPr>
            <w:tcW w:w="2694" w:type="dxa"/>
            <w:tcBorders>
              <w:top w:val="single" w:sz="4" w:space="0" w:color="000000"/>
              <w:left w:val="single" w:sz="4" w:space="0" w:color="000000"/>
              <w:bottom w:val="single" w:sz="4" w:space="0" w:color="000000"/>
            </w:tcBorders>
            <w:shd w:val="clear" w:color="auto" w:fill="FFFFFF"/>
          </w:tcPr>
          <w:p w14:paraId="6BC32E1C" w14:textId="77777777" w:rsidR="000237ED" w:rsidRDefault="0097283F">
            <w:pPr>
              <w:spacing w:after="0" w:line="240" w:lineRule="auto"/>
            </w:pPr>
            <w:r>
              <w:rPr>
                <w:rFonts w:ascii="Times New Roman" w:hAnsi="Times New Roman" w:cs="Times New Roman"/>
                <w:sz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409" w:type="dxa"/>
            <w:tcBorders>
              <w:top w:val="single" w:sz="4" w:space="0" w:color="000000"/>
              <w:left w:val="single" w:sz="4" w:space="0" w:color="000000"/>
              <w:bottom w:val="single" w:sz="4" w:space="0" w:color="000000"/>
            </w:tcBorders>
            <w:shd w:val="clear" w:color="auto" w:fill="FFFFFF"/>
          </w:tcPr>
          <w:p w14:paraId="39CCCCA7" w14:textId="77777777" w:rsidR="000237ED" w:rsidRDefault="000237ED">
            <w:pPr>
              <w:spacing w:after="0" w:line="240" w:lineRule="auto"/>
              <w:jc w:val="right"/>
            </w:pPr>
          </w:p>
          <w:p w14:paraId="00D3EC7A" w14:textId="77777777" w:rsidR="000237ED" w:rsidRDefault="000237ED">
            <w:pPr>
              <w:spacing w:after="0" w:line="240" w:lineRule="auto"/>
              <w:jc w:val="right"/>
            </w:pPr>
          </w:p>
          <w:p w14:paraId="5D23B493" w14:textId="77777777" w:rsidR="000237ED" w:rsidRDefault="000237ED">
            <w:pPr>
              <w:spacing w:after="0" w:line="240" w:lineRule="auto"/>
              <w:jc w:val="right"/>
            </w:pPr>
          </w:p>
          <w:p w14:paraId="3DD34458" w14:textId="77777777" w:rsidR="000237ED" w:rsidRDefault="000237ED">
            <w:pPr>
              <w:spacing w:after="0" w:line="240" w:lineRule="auto"/>
              <w:jc w:val="right"/>
            </w:pPr>
          </w:p>
          <w:p w14:paraId="6CF1BA35" w14:textId="77777777" w:rsidR="000237ED" w:rsidRDefault="000237ED">
            <w:pPr>
              <w:spacing w:after="0" w:line="240" w:lineRule="auto"/>
              <w:jc w:val="right"/>
            </w:pPr>
          </w:p>
          <w:p w14:paraId="10818615" w14:textId="77777777" w:rsidR="000237ED" w:rsidRDefault="000237ED">
            <w:pPr>
              <w:spacing w:after="0" w:line="240" w:lineRule="auto"/>
              <w:jc w:val="right"/>
            </w:pPr>
          </w:p>
          <w:p w14:paraId="54018CCC" w14:textId="77777777" w:rsidR="000237ED" w:rsidRDefault="000237ED">
            <w:pPr>
              <w:spacing w:after="0" w:line="240" w:lineRule="auto"/>
              <w:jc w:val="right"/>
            </w:pPr>
          </w:p>
          <w:p w14:paraId="5A835EA6" w14:textId="77777777" w:rsidR="000237ED" w:rsidRDefault="000237ED">
            <w:pPr>
              <w:spacing w:after="0" w:line="240" w:lineRule="auto"/>
              <w:jc w:val="right"/>
            </w:pPr>
          </w:p>
          <w:p w14:paraId="7CD2FFC3" w14:textId="77777777" w:rsidR="000237ED" w:rsidRDefault="0097283F">
            <w:pPr>
              <w:spacing w:after="0" w:line="240" w:lineRule="auto"/>
              <w:jc w:val="right"/>
            </w:pPr>
            <w:r>
              <w:rPr>
                <w:rFonts w:ascii="Times New Roman" w:hAnsi="Times New Roman" w:cs="Times New Roman"/>
                <w:sz w:val="24"/>
              </w:rPr>
              <w:t>13 471 602 975,45</w:t>
            </w:r>
          </w:p>
        </w:tc>
        <w:tc>
          <w:tcPr>
            <w:tcW w:w="2410" w:type="dxa"/>
            <w:tcBorders>
              <w:top w:val="single" w:sz="4" w:space="0" w:color="000000"/>
              <w:left w:val="single" w:sz="4" w:space="0" w:color="000000"/>
              <w:bottom w:val="single" w:sz="4" w:space="0" w:color="000000"/>
            </w:tcBorders>
            <w:shd w:val="clear" w:color="auto" w:fill="FFFFFF"/>
          </w:tcPr>
          <w:p w14:paraId="45AAC68A" w14:textId="77777777" w:rsidR="000237ED" w:rsidRDefault="000237ED">
            <w:pPr>
              <w:spacing w:after="0" w:line="240" w:lineRule="auto"/>
              <w:jc w:val="right"/>
            </w:pPr>
          </w:p>
          <w:p w14:paraId="438F68C9" w14:textId="77777777" w:rsidR="000237ED" w:rsidRDefault="000237ED">
            <w:pPr>
              <w:spacing w:after="0" w:line="240" w:lineRule="auto"/>
              <w:jc w:val="right"/>
            </w:pPr>
          </w:p>
          <w:p w14:paraId="6FB3B9E3" w14:textId="77777777" w:rsidR="000237ED" w:rsidRDefault="000237ED">
            <w:pPr>
              <w:spacing w:after="0" w:line="240" w:lineRule="auto"/>
              <w:jc w:val="right"/>
            </w:pPr>
          </w:p>
          <w:p w14:paraId="5CEF359F" w14:textId="77777777" w:rsidR="000237ED" w:rsidRDefault="000237ED">
            <w:pPr>
              <w:spacing w:after="0" w:line="240" w:lineRule="auto"/>
              <w:jc w:val="right"/>
            </w:pPr>
          </w:p>
          <w:p w14:paraId="5FE8EDDA" w14:textId="77777777" w:rsidR="000237ED" w:rsidRDefault="000237ED">
            <w:pPr>
              <w:spacing w:after="0" w:line="240" w:lineRule="auto"/>
              <w:jc w:val="right"/>
            </w:pPr>
          </w:p>
          <w:p w14:paraId="05F99CEA" w14:textId="77777777" w:rsidR="000237ED" w:rsidRDefault="000237ED">
            <w:pPr>
              <w:spacing w:after="0" w:line="240" w:lineRule="auto"/>
              <w:jc w:val="right"/>
            </w:pPr>
          </w:p>
          <w:p w14:paraId="540572E1" w14:textId="77777777" w:rsidR="000237ED" w:rsidRDefault="000237ED">
            <w:pPr>
              <w:spacing w:after="0" w:line="240" w:lineRule="auto"/>
              <w:jc w:val="right"/>
            </w:pPr>
          </w:p>
          <w:p w14:paraId="70151294" w14:textId="77777777" w:rsidR="000237ED" w:rsidRDefault="000237ED">
            <w:pPr>
              <w:spacing w:after="0" w:line="240" w:lineRule="auto"/>
              <w:jc w:val="right"/>
            </w:pPr>
          </w:p>
          <w:p w14:paraId="7376A6BB" w14:textId="77777777" w:rsidR="000237ED" w:rsidRDefault="0097283F">
            <w:pPr>
              <w:spacing w:after="0" w:line="240" w:lineRule="auto"/>
              <w:jc w:val="right"/>
            </w:pPr>
            <w:r>
              <w:rPr>
                <w:rFonts w:ascii="Times New Roman" w:hAnsi="Times New Roman" w:cs="Times New Roman"/>
                <w:sz w:val="24"/>
              </w:rPr>
              <w:t>34 297 176 458,75</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29E75496" w14:textId="77777777" w:rsidR="000237ED" w:rsidRDefault="000237ED">
            <w:pPr>
              <w:spacing w:after="0" w:line="240" w:lineRule="auto"/>
              <w:jc w:val="right"/>
            </w:pPr>
          </w:p>
          <w:p w14:paraId="2AA4D3B0" w14:textId="77777777" w:rsidR="000237ED" w:rsidRDefault="000237ED">
            <w:pPr>
              <w:spacing w:after="0" w:line="240" w:lineRule="auto"/>
              <w:jc w:val="right"/>
            </w:pPr>
          </w:p>
          <w:p w14:paraId="1059CE92" w14:textId="77777777" w:rsidR="000237ED" w:rsidRDefault="000237ED">
            <w:pPr>
              <w:spacing w:after="0" w:line="240" w:lineRule="auto"/>
              <w:jc w:val="right"/>
            </w:pPr>
          </w:p>
          <w:p w14:paraId="60568364" w14:textId="77777777" w:rsidR="000237ED" w:rsidRDefault="000237ED">
            <w:pPr>
              <w:spacing w:after="0" w:line="240" w:lineRule="auto"/>
              <w:jc w:val="right"/>
            </w:pPr>
          </w:p>
          <w:p w14:paraId="71FB70B0" w14:textId="77777777" w:rsidR="000237ED" w:rsidRDefault="000237ED">
            <w:pPr>
              <w:spacing w:after="0" w:line="240" w:lineRule="auto"/>
              <w:jc w:val="right"/>
            </w:pPr>
          </w:p>
          <w:p w14:paraId="561EF637" w14:textId="77777777" w:rsidR="000237ED" w:rsidRDefault="000237ED">
            <w:pPr>
              <w:spacing w:after="0" w:line="240" w:lineRule="auto"/>
              <w:jc w:val="right"/>
            </w:pPr>
          </w:p>
          <w:p w14:paraId="7CD87391" w14:textId="77777777" w:rsidR="000237ED" w:rsidRDefault="000237ED">
            <w:pPr>
              <w:spacing w:after="0" w:line="240" w:lineRule="auto"/>
              <w:jc w:val="right"/>
            </w:pPr>
          </w:p>
          <w:p w14:paraId="16D68ED8" w14:textId="77777777" w:rsidR="000237ED" w:rsidRDefault="000237ED">
            <w:pPr>
              <w:spacing w:after="0" w:line="240" w:lineRule="auto"/>
              <w:jc w:val="right"/>
            </w:pPr>
          </w:p>
          <w:p w14:paraId="4032B009" w14:textId="77777777" w:rsidR="000237ED" w:rsidRDefault="0097283F">
            <w:pPr>
              <w:spacing w:after="0" w:line="240" w:lineRule="auto"/>
              <w:jc w:val="right"/>
            </w:pPr>
            <w:r>
              <w:rPr>
                <w:rFonts w:ascii="Times New Roman" w:hAnsi="Times New Roman" w:cs="Times New Roman"/>
                <w:sz w:val="24"/>
              </w:rPr>
              <w:t>207 686 618 554,40</w:t>
            </w:r>
          </w:p>
        </w:tc>
      </w:tr>
      <w:tr w:rsidR="000237ED" w14:paraId="595AD0C3" w14:textId="77777777">
        <w:trPr>
          <w:trHeight w:val="1987"/>
        </w:trPr>
        <w:tc>
          <w:tcPr>
            <w:tcW w:w="2694" w:type="dxa"/>
            <w:tcBorders>
              <w:top w:val="single" w:sz="4" w:space="0" w:color="000000"/>
              <w:left w:val="single" w:sz="4" w:space="0" w:color="000000"/>
              <w:bottom w:val="single" w:sz="4" w:space="0" w:color="000000"/>
            </w:tcBorders>
            <w:shd w:val="clear" w:color="auto" w:fill="FFFFFF"/>
          </w:tcPr>
          <w:p w14:paraId="30DAC013" w14:textId="77777777" w:rsidR="000237ED" w:rsidRDefault="0097283F">
            <w:pPr>
              <w:spacing w:after="0" w:line="240" w:lineRule="auto"/>
            </w:pPr>
            <w:r>
              <w:rPr>
                <w:rFonts w:ascii="Times New Roman" w:hAnsi="Times New Roman" w:cs="Times New Roman"/>
                <w:sz w:val="24"/>
              </w:rPr>
              <w:t xml:space="preserve">Возврат остатков субсидий, субвенций и иных межбюджетных трансфертов, </w:t>
            </w:r>
          </w:p>
          <w:p w14:paraId="335F72CA" w14:textId="77777777" w:rsidR="00341878" w:rsidRDefault="0097283F">
            <w:pPr>
              <w:spacing w:after="0" w:line="240" w:lineRule="auto"/>
              <w:rPr>
                <w:rFonts w:ascii="Times New Roman" w:hAnsi="Times New Roman" w:cs="Times New Roman"/>
                <w:sz w:val="24"/>
              </w:rPr>
            </w:pPr>
            <w:r>
              <w:rPr>
                <w:rFonts w:ascii="Times New Roman" w:hAnsi="Times New Roman" w:cs="Times New Roman"/>
                <w:sz w:val="24"/>
              </w:rPr>
              <w:t xml:space="preserve">имеющих целевое назначение, </w:t>
            </w:r>
          </w:p>
          <w:p w14:paraId="5307694D" w14:textId="4BD7DDA9" w:rsidR="000237ED" w:rsidRDefault="0097283F">
            <w:pPr>
              <w:spacing w:after="0" w:line="240" w:lineRule="auto"/>
            </w:pPr>
            <w:r>
              <w:rPr>
                <w:rFonts w:ascii="Times New Roman" w:hAnsi="Times New Roman" w:cs="Times New Roman"/>
                <w:sz w:val="24"/>
              </w:rPr>
              <w:t>прошлых лет</w:t>
            </w:r>
          </w:p>
        </w:tc>
        <w:tc>
          <w:tcPr>
            <w:tcW w:w="2409" w:type="dxa"/>
            <w:tcBorders>
              <w:top w:val="single" w:sz="4" w:space="0" w:color="000000"/>
              <w:left w:val="single" w:sz="4" w:space="0" w:color="000000"/>
              <w:bottom w:val="single" w:sz="4" w:space="0" w:color="000000"/>
            </w:tcBorders>
            <w:shd w:val="clear" w:color="auto" w:fill="FFFFFF"/>
          </w:tcPr>
          <w:p w14:paraId="5E5F84FD" w14:textId="77777777" w:rsidR="000237ED" w:rsidRDefault="000237ED">
            <w:pPr>
              <w:spacing w:after="0" w:line="240" w:lineRule="auto"/>
              <w:jc w:val="right"/>
            </w:pPr>
          </w:p>
          <w:p w14:paraId="117DCBD5" w14:textId="77777777" w:rsidR="000237ED" w:rsidRDefault="000237ED">
            <w:pPr>
              <w:spacing w:after="0" w:line="240" w:lineRule="auto"/>
              <w:jc w:val="right"/>
            </w:pPr>
          </w:p>
          <w:p w14:paraId="22016FC4" w14:textId="77777777" w:rsidR="000237ED" w:rsidRDefault="000237ED">
            <w:pPr>
              <w:spacing w:after="0" w:line="240" w:lineRule="auto"/>
              <w:jc w:val="right"/>
            </w:pPr>
          </w:p>
          <w:p w14:paraId="2C296D53" w14:textId="77777777" w:rsidR="000237ED" w:rsidRDefault="000237ED">
            <w:pPr>
              <w:spacing w:after="0" w:line="240" w:lineRule="auto"/>
              <w:jc w:val="right"/>
            </w:pPr>
          </w:p>
          <w:p w14:paraId="4C53C8B1" w14:textId="77777777" w:rsidR="000237ED" w:rsidRDefault="000237ED">
            <w:pPr>
              <w:spacing w:after="0" w:line="240" w:lineRule="auto"/>
              <w:jc w:val="right"/>
            </w:pPr>
          </w:p>
          <w:p w14:paraId="45470957" w14:textId="77777777" w:rsidR="000237ED" w:rsidRDefault="000237ED">
            <w:pPr>
              <w:spacing w:after="0" w:line="240" w:lineRule="auto"/>
              <w:jc w:val="right"/>
            </w:pPr>
          </w:p>
          <w:p w14:paraId="513E1CAE" w14:textId="77777777" w:rsidR="000237ED" w:rsidRDefault="0097283F">
            <w:pPr>
              <w:spacing w:after="0" w:line="240" w:lineRule="auto"/>
              <w:jc w:val="right"/>
            </w:pPr>
            <w:r>
              <w:rPr>
                <w:rFonts w:ascii="Times New Roman" w:hAnsi="Times New Roman" w:cs="Times New Roman"/>
                <w:sz w:val="24"/>
              </w:rPr>
              <w:t>- 73 771 752,53</w:t>
            </w:r>
          </w:p>
        </w:tc>
        <w:tc>
          <w:tcPr>
            <w:tcW w:w="2410" w:type="dxa"/>
            <w:tcBorders>
              <w:top w:val="single" w:sz="4" w:space="0" w:color="000000"/>
              <w:left w:val="single" w:sz="4" w:space="0" w:color="000000"/>
              <w:bottom w:val="single" w:sz="4" w:space="0" w:color="000000"/>
            </w:tcBorders>
            <w:shd w:val="clear" w:color="auto" w:fill="FFFFFF"/>
          </w:tcPr>
          <w:p w14:paraId="56DF2364" w14:textId="77777777" w:rsidR="000237ED" w:rsidRDefault="000237ED">
            <w:pPr>
              <w:spacing w:after="0" w:line="240" w:lineRule="auto"/>
              <w:jc w:val="right"/>
            </w:pPr>
          </w:p>
          <w:p w14:paraId="495D878C" w14:textId="77777777" w:rsidR="000237ED" w:rsidRDefault="000237ED">
            <w:pPr>
              <w:spacing w:after="0" w:line="240" w:lineRule="auto"/>
              <w:jc w:val="right"/>
            </w:pPr>
          </w:p>
          <w:p w14:paraId="2425E5FF" w14:textId="77777777" w:rsidR="000237ED" w:rsidRDefault="000237ED">
            <w:pPr>
              <w:spacing w:after="0" w:line="240" w:lineRule="auto"/>
              <w:jc w:val="right"/>
            </w:pPr>
          </w:p>
          <w:p w14:paraId="5CF51CD6" w14:textId="77777777" w:rsidR="000237ED" w:rsidRDefault="000237ED">
            <w:pPr>
              <w:spacing w:after="0" w:line="240" w:lineRule="auto"/>
              <w:jc w:val="right"/>
            </w:pPr>
          </w:p>
          <w:p w14:paraId="4260163C" w14:textId="77777777" w:rsidR="000237ED" w:rsidRDefault="000237ED">
            <w:pPr>
              <w:spacing w:after="0" w:line="240" w:lineRule="auto"/>
              <w:jc w:val="right"/>
            </w:pPr>
          </w:p>
          <w:p w14:paraId="7B41C320" w14:textId="77777777" w:rsidR="000237ED" w:rsidRDefault="000237ED">
            <w:pPr>
              <w:spacing w:after="0" w:line="240" w:lineRule="auto"/>
              <w:jc w:val="right"/>
            </w:pPr>
          </w:p>
          <w:p w14:paraId="24E79FD5" w14:textId="77777777" w:rsidR="000237ED" w:rsidRDefault="0097283F">
            <w:pPr>
              <w:spacing w:after="0" w:line="240" w:lineRule="auto"/>
              <w:jc w:val="right"/>
            </w:pPr>
            <w:r>
              <w:rPr>
                <w:rFonts w:ascii="Times New Roman" w:hAnsi="Times New Roman" w:cs="Times New Roman"/>
                <w:sz w:val="24"/>
              </w:rPr>
              <w:t>- 831 821 645,74</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64EB75EF" w14:textId="77777777" w:rsidR="000237ED" w:rsidRDefault="000237ED">
            <w:pPr>
              <w:spacing w:after="0" w:line="240" w:lineRule="auto"/>
              <w:jc w:val="right"/>
            </w:pPr>
          </w:p>
          <w:p w14:paraId="38183D92" w14:textId="77777777" w:rsidR="000237ED" w:rsidRDefault="000237ED">
            <w:pPr>
              <w:spacing w:after="0" w:line="240" w:lineRule="auto"/>
              <w:jc w:val="right"/>
            </w:pPr>
          </w:p>
          <w:p w14:paraId="14FEEB86" w14:textId="77777777" w:rsidR="000237ED" w:rsidRDefault="000237ED">
            <w:pPr>
              <w:spacing w:after="0" w:line="240" w:lineRule="auto"/>
              <w:jc w:val="right"/>
            </w:pPr>
          </w:p>
          <w:p w14:paraId="129E3339" w14:textId="77777777" w:rsidR="000237ED" w:rsidRDefault="000237ED">
            <w:pPr>
              <w:spacing w:after="0" w:line="240" w:lineRule="auto"/>
              <w:jc w:val="right"/>
            </w:pPr>
          </w:p>
          <w:p w14:paraId="5A1FC661" w14:textId="77777777" w:rsidR="000237ED" w:rsidRDefault="000237ED">
            <w:pPr>
              <w:spacing w:after="0" w:line="240" w:lineRule="auto"/>
              <w:jc w:val="right"/>
            </w:pPr>
          </w:p>
          <w:p w14:paraId="100A6BAE" w14:textId="77777777" w:rsidR="000237ED" w:rsidRDefault="000237ED">
            <w:pPr>
              <w:spacing w:after="0" w:line="240" w:lineRule="auto"/>
              <w:jc w:val="right"/>
            </w:pPr>
          </w:p>
          <w:p w14:paraId="7AD1B006" w14:textId="77777777" w:rsidR="000237ED" w:rsidRDefault="0097283F">
            <w:pPr>
              <w:spacing w:after="0" w:line="240" w:lineRule="auto"/>
              <w:jc w:val="right"/>
            </w:pPr>
            <w:r>
              <w:rPr>
                <w:rFonts w:ascii="Times New Roman" w:hAnsi="Times New Roman" w:cs="Times New Roman"/>
                <w:sz w:val="24"/>
              </w:rPr>
              <w:t>-192 296 248,94</w:t>
            </w:r>
          </w:p>
        </w:tc>
      </w:tr>
      <w:tr w:rsidR="000237ED" w14:paraId="07E8F539" w14:textId="77777777">
        <w:trPr>
          <w:trHeight w:val="711"/>
        </w:trPr>
        <w:tc>
          <w:tcPr>
            <w:tcW w:w="2694" w:type="dxa"/>
            <w:tcBorders>
              <w:top w:val="single" w:sz="4" w:space="0" w:color="000000"/>
              <w:left w:val="single" w:sz="4" w:space="0" w:color="000000"/>
              <w:bottom w:val="single" w:sz="4" w:space="0" w:color="000000"/>
            </w:tcBorders>
            <w:shd w:val="clear" w:color="auto" w:fill="FFFFFF"/>
          </w:tcPr>
          <w:p w14:paraId="0C07A8FA" w14:textId="77777777" w:rsidR="000237ED" w:rsidRDefault="0097283F">
            <w:pPr>
              <w:spacing w:after="0" w:line="240" w:lineRule="auto"/>
            </w:pPr>
            <w:r>
              <w:rPr>
                <w:rFonts w:ascii="Times New Roman" w:hAnsi="Times New Roman" w:cs="Times New Roman"/>
                <w:sz w:val="24"/>
              </w:rPr>
              <w:t xml:space="preserve">РАСХОДЫ </w:t>
            </w:r>
            <w:r>
              <w:rPr>
                <w:rFonts w:ascii="Times New Roman" w:hAnsi="Times New Roman" w:cs="Times New Roman"/>
                <w:sz w:val="24"/>
              </w:rPr>
              <w:br/>
              <w:t>БЮДЖЕТА - ИТОГО</w:t>
            </w:r>
          </w:p>
        </w:tc>
        <w:tc>
          <w:tcPr>
            <w:tcW w:w="2409" w:type="dxa"/>
            <w:tcBorders>
              <w:top w:val="single" w:sz="4" w:space="0" w:color="000000"/>
              <w:left w:val="single" w:sz="4" w:space="0" w:color="000000"/>
              <w:bottom w:val="single" w:sz="4" w:space="0" w:color="000000"/>
            </w:tcBorders>
            <w:shd w:val="clear" w:color="auto" w:fill="FFFFFF"/>
          </w:tcPr>
          <w:p w14:paraId="1CEA3406" w14:textId="77777777" w:rsidR="000237ED" w:rsidRDefault="000237ED">
            <w:pPr>
              <w:spacing w:after="0" w:line="240" w:lineRule="auto"/>
              <w:jc w:val="right"/>
            </w:pPr>
          </w:p>
          <w:p w14:paraId="5FDA7C4E" w14:textId="77777777" w:rsidR="000237ED" w:rsidRDefault="0097283F">
            <w:pPr>
              <w:spacing w:after="0" w:line="240" w:lineRule="auto"/>
              <w:jc w:val="right"/>
            </w:pPr>
            <w:r>
              <w:rPr>
                <w:rFonts w:ascii="Times New Roman" w:hAnsi="Times New Roman" w:cs="Times New Roman"/>
                <w:sz w:val="24"/>
              </w:rPr>
              <w:t>2 315 085 538 070,41</w:t>
            </w:r>
          </w:p>
        </w:tc>
        <w:tc>
          <w:tcPr>
            <w:tcW w:w="2410" w:type="dxa"/>
            <w:tcBorders>
              <w:top w:val="single" w:sz="4" w:space="0" w:color="000000"/>
              <w:left w:val="single" w:sz="4" w:space="0" w:color="000000"/>
              <w:bottom w:val="single" w:sz="4" w:space="0" w:color="000000"/>
            </w:tcBorders>
            <w:shd w:val="clear" w:color="auto" w:fill="FFFFFF"/>
          </w:tcPr>
          <w:p w14:paraId="5BDFAA08" w14:textId="77777777" w:rsidR="000237ED" w:rsidRDefault="000237ED">
            <w:pPr>
              <w:spacing w:after="0" w:line="240" w:lineRule="auto"/>
              <w:jc w:val="right"/>
            </w:pPr>
          </w:p>
          <w:p w14:paraId="2E8ACBC0" w14:textId="77777777" w:rsidR="000237ED" w:rsidRDefault="0097283F">
            <w:pPr>
              <w:spacing w:after="0" w:line="240" w:lineRule="auto"/>
              <w:jc w:val="right"/>
            </w:pPr>
            <w:r>
              <w:rPr>
                <w:rFonts w:ascii="Times New Roman" w:hAnsi="Times New Roman" w:cs="Times New Roman"/>
                <w:sz w:val="24"/>
              </w:rPr>
              <w:t>2 684 973 806 732,19</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1DB74C3C" w14:textId="77777777" w:rsidR="000237ED" w:rsidRDefault="000237ED">
            <w:pPr>
              <w:spacing w:after="0" w:line="240" w:lineRule="auto"/>
              <w:jc w:val="right"/>
            </w:pPr>
          </w:p>
          <w:p w14:paraId="1BF45837" w14:textId="77777777" w:rsidR="000237ED" w:rsidRDefault="0097283F">
            <w:pPr>
              <w:spacing w:after="0" w:line="240" w:lineRule="auto"/>
              <w:jc w:val="right"/>
            </w:pPr>
            <w:r>
              <w:rPr>
                <w:rFonts w:ascii="Times New Roman" w:hAnsi="Times New Roman" w:cs="Times New Roman"/>
                <w:sz w:val="24"/>
              </w:rPr>
              <w:t>3 006 426 450 064,72</w:t>
            </w:r>
          </w:p>
        </w:tc>
      </w:tr>
      <w:tr w:rsidR="000237ED" w14:paraId="32263D44" w14:textId="77777777">
        <w:tc>
          <w:tcPr>
            <w:tcW w:w="2694" w:type="dxa"/>
            <w:tcBorders>
              <w:top w:val="single" w:sz="4" w:space="0" w:color="000000"/>
              <w:left w:val="single" w:sz="4" w:space="0" w:color="000000"/>
              <w:bottom w:val="single" w:sz="4" w:space="0" w:color="000000"/>
            </w:tcBorders>
            <w:shd w:val="clear" w:color="auto" w:fill="FFFFFF"/>
          </w:tcPr>
          <w:p w14:paraId="0F144AE0" w14:textId="77777777" w:rsidR="000237ED" w:rsidRDefault="0097283F">
            <w:pPr>
              <w:spacing w:after="0" w:line="240" w:lineRule="auto"/>
            </w:pPr>
            <w:r>
              <w:rPr>
                <w:rFonts w:ascii="Times New Roman" w:hAnsi="Times New Roman" w:cs="Times New Roman"/>
                <w:sz w:val="24"/>
              </w:rPr>
              <w:t>Общегосударственные вопросы</w:t>
            </w:r>
          </w:p>
        </w:tc>
        <w:tc>
          <w:tcPr>
            <w:tcW w:w="2409" w:type="dxa"/>
            <w:tcBorders>
              <w:top w:val="single" w:sz="4" w:space="0" w:color="000000"/>
              <w:left w:val="single" w:sz="4" w:space="0" w:color="000000"/>
              <w:bottom w:val="single" w:sz="4" w:space="0" w:color="000000"/>
            </w:tcBorders>
            <w:shd w:val="clear" w:color="auto" w:fill="FFFFFF"/>
          </w:tcPr>
          <w:p w14:paraId="18892B93" w14:textId="77777777" w:rsidR="000237ED" w:rsidRDefault="000237ED">
            <w:pPr>
              <w:spacing w:after="0" w:line="240" w:lineRule="auto"/>
              <w:jc w:val="right"/>
            </w:pPr>
          </w:p>
          <w:p w14:paraId="615962B8" w14:textId="77777777" w:rsidR="000237ED" w:rsidRDefault="0097283F">
            <w:pPr>
              <w:spacing w:after="0" w:line="240" w:lineRule="auto"/>
              <w:jc w:val="right"/>
            </w:pPr>
            <w:r>
              <w:rPr>
                <w:rFonts w:ascii="Times New Roman" w:hAnsi="Times New Roman" w:cs="Times New Roman"/>
                <w:sz w:val="24"/>
              </w:rPr>
              <w:t>96 360 302 908,33</w:t>
            </w:r>
          </w:p>
        </w:tc>
        <w:tc>
          <w:tcPr>
            <w:tcW w:w="2410" w:type="dxa"/>
            <w:tcBorders>
              <w:top w:val="single" w:sz="4" w:space="0" w:color="000000"/>
              <w:left w:val="single" w:sz="4" w:space="0" w:color="000000"/>
              <w:bottom w:val="single" w:sz="4" w:space="0" w:color="000000"/>
            </w:tcBorders>
            <w:shd w:val="clear" w:color="auto" w:fill="FFFFFF"/>
          </w:tcPr>
          <w:p w14:paraId="3D2D0F26" w14:textId="77777777" w:rsidR="000237ED" w:rsidRDefault="000237ED">
            <w:pPr>
              <w:spacing w:after="0" w:line="240" w:lineRule="auto"/>
              <w:jc w:val="right"/>
            </w:pPr>
          </w:p>
          <w:p w14:paraId="04AB0AA3" w14:textId="77777777" w:rsidR="000237ED" w:rsidRDefault="0097283F">
            <w:pPr>
              <w:spacing w:after="0" w:line="240" w:lineRule="auto"/>
              <w:jc w:val="right"/>
            </w:pPr>
            <w:r>
              <w:rPr>
                <w:rFonts w:ascii="Times New Roman" w:hAnsi="Times New Roman" w:cs="Times New Roman"/>
                <w:sz w:val="24"/>
              </w:rPr>
              <w:t>127 795 263 179,05</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30C3BCEC" w14:textId="77777777" w:rsidR="000237ED" w:rsidRDefault="000237ED">
            <w:pPr>
              <w:spacing w:after="0" w:line="240" w:lineRule="auto"/>
              <w:jc w:val="right"/>
            </w:pPr>
          </w:p>
          <w:p w14:paraId="60337BEE" w14:textId="77777777" w:rsidR="000237ED" w:rsidRDefault="0097283F">
            <w:pPr>
              <w:spacing w:after="0" w:line="240" w:lineRule="auto"/>
              <w:jc w:val="right"/>
            </w:pPr>
            <w:r>
              <w:rPr>
                <w:rFonts w:ascii="Times New Roman" w:hAnsi="Times New Roman" w:cs="Times New Roman"/>
                <w:sz w:val="24"/>
              </w:rPr>
              <w:t>161 731 306 261,85</w:t>
            </w:r>
          </w:p>
        </w:tc>
      </w:tr>
      <w:tr w:rsidR="000237ED" w14:paraId="62EACA2E" w14:textId="77777777">
        <w:tc>
          <w:tcPr>
            <w:tcW w:w="2694" w:type="dxa"/>
            <w:tcBorders>
              <w:top w:val="single" w:sz="4" w:space="0" w:color="000000"/>
              <w:left w:val="single" w:sz="4" w:space="0" w:color="000000"/>
              <w:bottom w:val="single" w:sz="4" w:space="0" w:color="000000"/>
            </w:tcBorders>
            <w:shd w:val="clear" w:color="auto" w:fill="FFFFFF"/>
          </w:tcPr>
          <w:p w14:paraId="00093173" w14:textId="77777777" w:rsidR="000237ED" w:rsidRDefault="0097283F">
            <w:pPr>
              <w:spacing w:after="0" w:line="240" w:lineRule="auto"/>
            </w:pPr>
            <w:r>
              <w:rPr>
                <w:rFonts w:ascii="Times New Roman" w:hAnsi="Times New Roman" w:cs="Times New Roman"/>
                <w:sz w:val="24"/>
              </w:rPr>
              <w:t>Национальная оборона</w:t>
            </w:r>
          </w:p>
        </w:tc>
        <w:tc>
          <w:tcPr>
            <w:tcW w:w="2409" w:type="dxa"/>
            <w:tcBorders>
              <w:top w:val="single" w:sz="4" w:space="0" w:color="000000"/>
              <w:left w:val="single" w:sz="4" w:space="0" w:color="000000"/>
              <w:bottom w:val="single" w:sz="4" w:space="0" w:color="000000"/>
            </w:tcBorders>
            <w:shd w:val="clear" w:color="auto" w:fill="FFFFFF"/>
          </w:tcPr>
          <w:p w14:paraId="7BBAB0C9" w14:textId="77777777" w:rsidR="000237ED" w:rsidRDefault="0097283F">
            <w:pPr>
              <w:spacing w:after="0" w:line="240" w:lineRule="auto"/>
              <w:jc w:val="right"/>
            </w:pPr>
            <w:r>
              <w:rPr>
                <w:rFonts w:ascii="Times New Roman" w:hAnsi="Times New Roman" w:cs="Times New Roman"/>
                <w:sz w:val="24"/>
              </w:rPr>
              <w:t>392 253 562,69</w:t>
            </w:r>
          </w:p>
        </w:tc>
        <w:tc>
          <w:tcPr>
            <w:tcW w:w="2410" w:type="dxa"/>
            <w:tcBorders>
              <w:top w:val="single" w:sz="4" w:space="0" w:color="000000"/>
              <w:left w:val="single" w:sz="4" w:space="0" w:color="000000"/>
              <w:bottom w:val="single" w:sz="4" w:space="0" w:color="000000"/>
            </w:tcBorders>
            <w:shd w:val="clear" w:color="auto" w:fill="FFFFFF"/>
          </w:tcPr>
          <w:p w14:paraId="441D0F13" w14:textId="77777777" w:rsidR="000237ED" w:rsidRDefault="0097283F">
            <w:pPr>
              <w:spacing w:after="0" w:line="240" w:lineRule="auto"/>
              <w:jc w:val="right"/>
            </w:pPr>
            <w:r>
              <w:rPr>
                <w:rFonts w:ascii="Times New Roman" w:hAnsi="Times New Roman" w:cs="Times New Roman"/>
                <w:sz w:val="24"/>
              </w:rPr>
              <w:t>402 013 471,72</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29D81D5A" w14:textId="77777777" w:rsidR="000237ED" w:rsidRDefault="0097283F">
            <w:pPr>
              <w:spacing w:after="0" w:line="240" w:lineRule="auto"/>
              <w:jc w:val="right"/>
            </w:pPr>
            <w:r>
              <w:rPr>
                <w:rFonts w:ascii="Times New Roman" w:hAnsi="Times New Roman" w:cs="Times New Roman"/>
                <w:sz w:val="24"/>
              </w:rPr>
              <w:t>576 361 065,19</w:t>
            </w:r>
          </w:p>
        </w:tc>
      </w:tr>
      <w:tr w:rsidR="000237ED" w14:paraId="4EE7C255" w14:textId="77777777">
        <w:tc>
          <w:tcPr>
            <w:tcW w:w="2694" w:type="dxa"/>
            <w:tcBorders>
              <w:top w:val="single" w:sz="4" w:space="0" w:color="000000"/>
              <w:left w:val="single" w:sz="4" w:space="0" w:color="000000"/>
              <w:bottom w:val="single" w:sz="4" w:space="0" w:color="000000"/>
            </w:tcBorders>
            <w:shd w:val="clear" w:color="auto" w:fill="FFFFFF"/>
          </w:tcPr>
          <w:p w14:paraId="645B214C" w14:textId="77777777" w:rsidR="000237ED" w:rsidRDefault="0097283F">
            <w:pPr>
              <w:spacing w:after="0" w:line="240" w:lineRule="auto"/>
            </w:pPr>
            <w:r>
              <w:rPr>
                <w:rFonts w:ascii="Times New Roman" w:hAnsi="Times New Roman" w:cs="Times New Roman"/>
                <w:sz w:val="24"/>
              </w:rPr>
              <w:lastRenderedPageBreak/>
              <w:t>Национальная безопасность и правоохранительная деятельность</w:t>
            </w:r>
          </w:p>
        </w:tc>
        <w:tc>
          <w:tcPr>
            <w:tcW w:w="2409" w:type="dxa"/>
            <w:tcBorders>
              <w:top w:val="single" w:sz="4" w:space="0" w:color="000000"/>
              <w:left w:val="single" w:sz="4" w:space="0" w:color="000000"/>
              <w:bottom w:val="single" w:sz="4" w:space="0" w:color="000000"/>
            </w:tcBorders>
            <w:shd w:val="clear" w:color="auto" w:fill="FFFFFF"/>
          </w:tcPr>
          <w:p w14:paraId="1719519B" w14:textId="77777777" w:rsidR="000237ED" w:rsidRDefault="000237ED">
            <w:pPr>
              <w:spacing w:after="0" w:line="240" w:lineRule="auto"/>
              <w:jc w:val="right"/>
            </w:pPr>
          </w:p>
          <w:p w14:paraId="415C577D" w14:textId="77777777" w:rsidR="000237ED" w:rsidRDefault="000237ED">
            <w:pPr>
              <w:spacing w:after="0" w:line="240" w:lineRule="auto"/>
              <w:jc w:val="right"/>
            </w:pPr>
          </w:p>
          <w:p w14:paraId="0E952863" w14:textId="77777777" w:rsidR="000237ED" w:rsidRDefault="000237ED">
            <w:pPr>
              <w:spacing w:after="0" w:line="240" w:lineRule="auto"/>
              <w:jc w:val="right"/>
            </w:pPr>
          </w:p>
          <w:p w14:paraId="0B3B0681" w14:textId="77777777" w:rsidR="000237ED" w:rsidRDefault="0097283F">
            <w:pPr>
              <w:spacing w:after="0" w:line="240" w:lineRule="auto"/>
              <w:jc w:val="right"/>
            </w:pPr>
            <w:r>
              <w:rPr>
                <w:rFonts w:ascii="Times New Roman" w:hAnsi="Times New Roman" w:cs="Times New Roman"/>
                <w:sz w:val="24"/>
              </w:rPr>
              <w:t>25 112 858 026,71</w:t>
            </w:r>
          </w:p>
        </w:tc>
        <w:tc>
          <w:tcPr>
            <w:tcW w:w="2410" w:type="dxa"/>
            <w:tcBorders>
              <w:top w:val="single" w:sz="4" w:space="0" w:color="000000"/>
              <w:left w:val="single" w:sz="4" w:space="0" w:color="000000"/>
              <w:bottom w:val="single" w:sz="4" w:space="0" w:color="000000"/>
            </w:tcBorders>
            <w:shd w:val="clear" w:color="auto" w:fill="FFFFFF"/>
          </w:tcPr>
          <w:p w14:paraId="7275409A" w14:textId="77777777" w:rsidR="000237ED" w:rsidRDefault="000237ED">
            <w:pPr>
              <w:spacing w:after="0" w:line="240" w:lineRule="auto"/>
              <w:jc w:val="right"/>
            </w:pPr>
          </w:p>
          <w:p w14:paraId="173C4790" w14:textId="77777777" w:rsidR="000237ED" w:rsidRDefault="000237ED">
            <w:pPr>
              <w:spacing w:after="0" w:line="240" w:lineRule="auto"/>
              <w:jc w:val="right"/>
            </w:pPr>
          </w:p>
          <w:p w14:paraId="7E921D46" w14:textId="77777777" w:rsidR="000237ED" w:rsidRDefault="000237ED">
            <w:pPr>
              <w:spacing w:after="0" w:line="240" w:lineRule="auto"/>
              <w:jc w:val="right"/>
            </w:pPr>
          </w:p>
          <w:p w14:paraId="467A0EF3" w14:textId="77777777" w:rsidR="000237ED" w:rsidRDefault="0097283F">
            <w:pPr>
              <w:spacing w:after="0" w:line="240" w:lineRule="auto"/>
              <w:jc w:val="right"/>
            </w:pPr>
            <w:r>
              <w:rPr>
                <w:rFonts w:ascii="Times New Roman" w:hAnsi="Times New Roman" w:cs="Times New Roman"/>
                <w:sz w:val="24"/>
              </w:rPr>
              <w:t>29 669 531 576,73</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539C5851" w14:textId="77777777" w:rsidR="000237ED" w:rsidRDefault="000237ED">
            <w:pPr>
              <w:spacing w:after="0" w:line="240" w:lineRule="auto"/>
              <w:jc w:val="right"/>
            </w:pPr>
          </w:p>
          <w:p w14:paraId="2FF505AD" w14:textId="77777777" w:rsidR="000237ED" w:rsidRDefault="000237ED">
            <w:pPr>
              <w:spacing w:after="0" w:line="240" w:lineRule="auto"/>
              <w:jc w:val="right"/>
            </w:pPr>
          </w:p>
          <w:p w14:paraId="65E7870D" w14:textId="77777777" w:rsidR="000237ED" w:rsidRDefault="000237ED">
            <w:pPr>
              <w:spacing w:after="0" w:line="240" w:lineRule="auto"/>
              <w:jc w:val="right"/>
            </w:pPr>
          </w:p>
          <w:p w14:paraId="7E34E951" w14:textId="77777777" w:rsidR="000237ED" w:rsidRDefault="0097283F">
            <w:pPr>
              <w:spacing w:after="0" w:line="240" w:lineRule="auto"/>
              <w:jc w:val="right"/>
            </w:pPr>
            <w:r>
              <w:rPr>
                <w:rFonts w:ascii="Times New Roman" w:hAnsi="Times New Roman" w:cs="Times New Roman"/>
                <w:sz w:val="24"/>
              </w:rPr>
              <w:t>36 319 408 884,05</w:t>
            </w:r>
          </w:p>
        </w:tc>
      </w:tr>
      <w:tr w:rsidR="000237ED" w14:paraId="2AA50F96" w14:textId="77777777">
        <w:tc>
          <w:tcPr>
            <w:tcW w:w="2694" w:type="dxa"/>
            <w:tcBorders>
              <w:top w:val="single" w:sz="4" w:space="0" w:color="000000"/>
              <w:left w:val="single" w:sz="4" w:space="0" w:color="000000"/>
              <w:bottom w:val="single" w:sz="4" w:space="0" w:color="000000"/>
            </w:tcBorders>
            <w:shd w:val="clear" w:color="auto" w:fill="FFFFFF"/>
          </w:tcPr>
          <w:p w14:paraId="344CA46F" w14:textId="77777777" w:rsidR="00341878" w:rsidRDefault="0097283F">
            <w:pPr>
              <w:spacing w:after="0" w:line="240" w:lineRule="auto"/>
              <w:rPr>
                <w:rFonts w:ascii="Times New Roman" w:hAnsi="Times New Roman" w:cs="Times New Roman"/>
                <w:sz w:val="24"/>
              </w:rPr>
            </w:pPr>
            <w:r>
              <w:rPr>
                <w:rFonts w:ascii="Times New Roman" w:hAnsi="Times New Roman" w:cs="Times New Roman"/>
                <w:sz w:val="24"/>
              </w:rPr>
              <w:t xml:space="preserve">Национальная </w:t>
            </w:r>
          </w:p>
          <w:p w14:paraId="2C17251A" w14:textId="369CB15A" w:rsidR="000237ED" w:rsidRDefault="0097283F">
            <w:pPr>
              <w:spacing w:after="0" w:line="240" w:lineRule="auto"/>
            </w:pPr>
            <w:r>
              <w:rPr>
                <w:rFonts w:ascii="Times New Roman" w:hAnsi="Times New Roman" w:cs="Times New Roman"/>
                <w:sz w:val="24"/>
              </w:rPr>
              <w:t>экономика</w:t>
            </w:r>
          </w:p>
        </w:tc>
        <w:tc>
          <w:tcPr>
            <w:tcW w:w="2409" w:type="dxa"/>
            <w:tcBorders>
              <w:top w:val="single" w:sz="4" w:space="0" w:color="000000"/>
              <w:left w:val="single" w:sz="4" w:space="0" w:color="000000"/>
              <w:bottom w:val="single" w:sz="4" w:space="0" w:color="000000"/>
            </w:tcBorders>
            <w:shd w:val="clear" w:color="auto" w:fill="FFFFFF"/>
          </w:tcPr>
          <w:p w14:paraId="0EF71158" w14:textId="77777777" w:rsidR="000237ED" w:rsidRDefault="000237ED">
            <w:pPr>
              <w:spacing w:after="0" w:line="240" w:lineRule="auto"/>
              <w:jc w:val="right"/>
            </w:pPr>
          </w:p>
          <w:p w14:paraId="3761079B" w14:textId="77777777" w:rsidR="000237ED" w:rsidRDefault="0097283F">
            <w:pPr>
              <w:spacing w:after="0" w:line="240" w:lineRule="auto"/>
              <w:jc w:val="right"/>
            </w:pPr>
            <w:r>
              <w:rPr>
                <w:rFonts w:ascii="Times New Roman" w:hAnsi="Times New Roman" w:cs="Times New Roman"/>
                <w:sz w:val="24"/>
              </w:rPr>
              <w:t>674 655 253 932,37</w:t>
            </w:r>
          </w:p>
        </w:tc>
        <w:tc>
          <w:tcPr>
            <w:tcW w:w="2410" w:type="dxa"/>
            <w:tcBorders>
              <w:top w:val="single" w:sz="4" w:space="0" w:color="000000"/>
              <w:left w:val="single" w:sz="4" w:space="0" w:color="000000"/>
              <w:bottom w:val="single" w:sz="4" w:space="0" w:color="000000"/>
            </w:tcBorders>
            <w:shd w:val="clear" w:color="auto" w:fill="FFFFFF"/>
          </w:tcPr>
          <w:p w14:paraId="206D8659" w14:textId="77777777" w:rsidR="000237ED" w:rsidRDefault="000237ED">
            <w:pPr>
              <w:spacing w:after="0" w:line="240" w:lineRule="auto"/>
              <w:jc w:val="right"/>
            </w:pPr>
          </w:p>
          <w:p w14:paraId="24C7D149" w14:textId="77777777" w:rsidR="000237ED" w:rsidRDefault="0097283F">
            <w:pPr>
              <w:spacing w:after="0" w:line="240" w:lineRule="auto"/>
              <w:jc w:val="right"/>
            </w:pPr>
            <w:r>
              <w:rPr>
                <w:rFonts w:ascii="Times New Roman" w:hAnsi="Times New Roman" w:cs="Times New Roman"/>
                <w:sz w:val="24"/>
              </w:rPr>
              <w:t>822 967 820 858,32</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20B4A5E7" w14:textId="77777777" w:rsidR="000237ED" w:rsidRDefault="000237ED">
            <w:pPr>
              <w:spacing w:after="0" w:line="240" w:lineRule="auto"/>
              <w:jc w:val="right"/>
            </w:pPr>
          </w:p>
          <w:p w14:paraId="4D4D543A" w14:textId="77777777" w:rsidR="000237ED" w:rsidRDefault="0097283F">
            <w:pPr>
              <w:spacing w:after="0" w:line="240" w:lineRule="auto"/>
              <w:jc w:val="right"/>
            </w:pPr>
            <w:r>
              <w:rPr>
                <w:rFonts w:ascii="Times New Roman" w:hAnsi="Times New Roman" w:cs="Times New Roman"/>
                <w:sz w:val="24"/>
              </w:rPr>
              <w:t>898 385 877 631,68</w:t>
            </w:r>
          </w:p>
        </w:tc>
      </w:tr>
      <w:tr w:rsidR="000237ED" w14:paraId="104ED209" w14:textId="77777777">
        <w:tc>
          <w:tcPr>
            <w:tcW w:w="2694" w:type="dxa"/>
            <w:tcBorders>
              <w:top w:val="single" w:sz="4" w:space="0" w:color="000000"/>
              <w:left w:val="single" w:sz="4" w:space="0" w:color="000000"/>
              <w:bottom w:val="single" w:sz="4" w:space="0" w:color="000000"/>
            </w:tcBorders>
            <w:shd w:val="clear" w:color="auto" w:fill="FFFFFF"/>
          </w:tcPr>
          <w:p w14:paraId="173868F6" w14:textId="77777777" w:rsidR="00341878" w:rsidRDefault="0097283F">
            <w:pPr>
              <w:spacing w:after="0" w:line="240" w:lineRule="auto"/>
              <w:rPr>
                <w:rFonts w:ascii="Times New Roman" w:hAnsi="Times New Roman" w:cs="Times New Roman"/>
                <w:sz w:val="24"/>
              </w:rPr>
            </w:pPr>
            <w:r>
              <w:rPr>
                <w:rFonts w:ascii="Times New Roman" w:hAnsi="Times New Roman" w:cs="Times New Roman"/>
                <w:sz w:val="24"/>
              </w:rPr>
              <w:t>Жилищно-</w:t>
            </w:r>
          </w:p>
          <w:p w14:paraId="2DA4D456" w14:textId="77777777" w:rsidR="00341878" w:rsidRDefault="0097283F">
            <w:pPr>
              <w:spacing w:after="0" w:line="240" w:lineRule="auto"/>
              <w:rPr>
                <w:rFonts w:ascii="Times New Roman" w:hAnsi="Times New Roman" w:cs="Times New Roman"/>
                <w:sz w:val="24"/>
              </w:rPr>
            </w:pPr>
            <w:r>
              <w:rPr>
                <w:rFonts w:ascii="Times New Roman" w:hAnsi="Times New Roman" w:cs="Times New Roman"/>
                <w:sz w:val="24"/>
              </w:rPr>
              <w:t xml:space="preserve">коммунальное </w:t>
            </w:r>
          </w:p>
          <w:p w14:paraId="1953B128" w14:textId="30E3C90D" w:rsidR="000237ED" w:rsidRDefault="0097283F">
            <w:pPr>
              <w:spacing w:after="0" w:line="240" w:lineRule="auto"/>
            </w:pPr>
            <w:r>
              <w:rPr>
                <w:rFonts w:ascii="Times New Roman" w:hAnsi="Times New Roman" w:cs="Times New Roman"/>
                <w:sz w:val="24"/>
              </w:rPr>
              <w:t>хозяйство</w:t>
            </w:r>
          </w:p>
        </w:tc>
        <w:tc>
          <w:tcPr>
            <w:tcW w:w="2409" w:type="dxa"/>
            <w:tcBorders>
              <w:top w:val="single" w:sz="4" w:space="0" w:color="000000"/>
              <w:left w:val="single" w:sz="4" w:space="0" w:color="000000"/>
              <w:bottom w:val="single" w:sz="4" w:space="0" w:color="000000"/>
            </w:tcBorders>
            <w:shd w:val="clear" w:color="auto" w:fill="FFFFFF"/>
          </w:tcPr>
          <w:p w14:paraId="3ABFFFD5" w14:textId="77777777" w:rsidR="000237ED" w:rsidRDefault="000237ED">
            <w:pPr>
              <w:spacing w:after="0" w:line="240" w:lineRule="auto"/>
              <w:jc w:val="right"/>
            </w:pPr>
          </w:p>
          <w:p w14:paraId="72C65FF9" w14:textId="77777777" w:rsidR="000237ED" w:rsidRDefault="000237ED">
            <w:pPr>
              <w:spacing w:after="0" w:line="240" w:lineRule="auto"/>
              <w:jc w:val="right"/>
            </w:pPr>
          </w:p>
          <w:p w14:paraId="3F5CCC3E" w14:textId="77777777" w:rsidR="000237ED" w:rsidRDefault="0097283F">
            <w:pPr>
              <w:spacing w:after="0" w:line="240" w:lineRule="auto"/>
              <w:jc w:val="right"/>
            </w:pPr>
            <w:r>
              <w:rPr>
                <w:rFonts w:ascii="Times New Roman" w:hAnsi="Times New Roman" w:cs="Times New Roman"/>
                <w:sz w:val="24"/>
              </w:rPr>
              <w:t>493 264 252 673,66</w:t>
            </w:r>
          </w:p>
        </w:tc>
        <w:tc>
          <w:tcPr>
            <w:tcW w:w="2410" w:type="dxa"/>
            <w:tcBorders>
              <w:top w:val="single" w:sz="4" w:space="0" w:color="000000"/>
              <w:left w:val="single" w:sz="4" w:space="0" w:color="000000"/>
              <w:bottom w:val="single" w:sz="4" w:space="0" w:color="000000"/>
            </w:tcBorders>
            <w:shd w:val="clear" w:color="auto" w:fill="FFFFFF"/>
          </w:tcPr>
          <w:p w14:paraId="661438DE" w14:textId="77777777" w:rsidR="000237ED" w:rsidRDefault="000237ED">
            <w:pPr>
              <w:spacing w:after="0" w:line="240" w:lineRule="auto"/>
              <w:jc w:val="right"/>
            </w:pPr>
          </w:p>
          <w:p w14:paraId="30D68E64" w14:textId="77777777" w:rsidR="000237ED" w:rsidRDefault="000237ED">
            <w:pPr>
              <w:spacing w:after="0" w:line="240" w:lineRule="auto"/>
              <w:jc w:val="right"/>
            </w:pPr>
          </w:p>
          <w:p w14:paraId="322161D4" w14:textId="77777777" w:rsidR="000237ED" w:rsidRDefault="0097283F">
            <w:pPr>
              <w:spacing w:after="0" w:line="240" w:lineRule="auto"/>
              <w:jc w:val="right"/>
            </w:pPr>
            <w:r>
              <w:rPr>
                <w:rFonts w:ascii="Times New Roman" w:hAnsi="Times New Roman" w:cs="Times New Roman"/>
                <w:sz w:val="24"/>
              </w:rPr>
              <w:t>515 891 174 953,96</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45B2D124" w14:textId="77777777" w:rsidR="000237ED" w:rsidRDefault="000237ED">
            <w:pPr>
              <w:spacing w:after="0" w:line="240" w:lineRule="auto"/>
              <w:jc w:val="right"/>
            </w:pPr>
          </w:p>
          <w:p w14:paraId="780E24B9" w14:textId="77777777" w:rsidR="000237ED" w:rsidRDefault="000237ED">
            <w:pPr>
              <w:spacing w:after="0" w:line="240" w:lineRule="auto"/>
              <w:jc w:val="right"/>
            </w:pPr>
          </w:p>
          <w:p w14:paraId="51A3B475" w14:textId="77777777" w:rsidR="000237ED" w:rsidRDefault="0097283F">
            <w:pPr>
              <w:spacing w:after="0" w:line="240" w:lineRule="auto"/>
              <w:jc w:val="right"/>
            </w:pPr>
            <w:r>
              <w:rPr>
                <w:rFonts w:ascii="Times New Roman" w:hAnsi="Times New Roman" w:cs="Times New Roman"/>
                <w:sz w:val="24"/>
              </w:rPr>
              <w:t>403 722 736 445,82</w:t>
            </w:r>
          </w:p>
        </w:tc>
      </w:tr>
      <w:tr w:rsidR="000237ED" w14:paraId="1C23CA3B" w14:textId="77777777">
        <w:tc>
          <w:tcPr>
            <w:tcW w:w="2694" w:type="dxa"/>
            <w:tcBorders>
              <w:top w:val="single" w:sz="4" w:space="0" w:color="000000"/>
              <w:left w:val="single" w:sz="4" w:space="0" w:color="000000"/>
              <w:bottom w:val="single" w:sz="4" w:space="0" w:color="000000"/>
            </w:tcBorders>
            <w:shd w:val="clear" w:color="auto" w:fill="FFFFFF"/>
          </w:tcPr>
          <w:p w14:paraId="3ADC5B77" w14:textId="77777777" w:rsidR="000237ED" w:rsidRDefault="0097283F">
            <w:pPr>
              <w:spacing w:after="0" w:line="240" w:lineRule="auto"/>
            </w:pPr>
            <w:r>
              <w:rPr>
                <w:rFonts w:ascii="Times New Roman" w:hAnsi="Times New Roman" w:cs="Times New Roman"/>
                <w:sz w:val="24"/>
              </w:rPr>
              <w:t>Охрана окружающей среды</w:t>
            </w:r>
          </w:p>
        </w:tc>
        <w:tc>
          <w:tcPr>
            <w:tcW w:w="2409" w:type="dxa"/>
            <w:tcBorders>
              <w:top w:val="single" w:sz="4" w:space="0" w:color="000000"/>
              <w:left w:val="single" w:sz="4" w:space="0" w:color="000000"/>
              <w:bottom w:val="single" w:sz="4" w:space="0" w:color="000000"/>
            </w:tcBorders>
            <w:shd w:val="clear" w:color="auto" w:fill="FFFFFF"/>
          </w:tcPr>
          <w:p w14:paraId="32ADC6EA" w14:textId="77777777" w:rsidR="000237ED" w:rsidRDefault="000237ED">
            <w:pPr>
              <w:spacing w:after="0" w:line="240" w:lineRule="auto"/>
              <w:jc w:val="right"/>
            </w:pPr>
          </w:p>
          <w:p w14:paraId="4FB4BAF3" w14:textId="77777777" w:rsidR="000237ED" w:rsidRDefault="0097283F">
            <w:pPr>
              <w:spacing w:after="0" w:line="240" w:lineRule="auto"/>
              <w:jc w:val="right"/>
            </w:pPr>
            <w:r>
              <w:rPr>
                <w:rFonts w:ascii="Times New Roman" w:hAnsi="Times New Roman" w:cs="Times New Roman"/>
                <w:sz w:val="24"/>
              </w:rPr>
              <w:t>10 708 865 228,28</w:t>
            </w:r>
          </w:p>
        </w:tc>
        <w:tc>
          <w:tcPr>
            <w:tcW w:w="2410" w:type="dxa"/>
            <w:tcBorders>
              <w:top w:val="single" w:sz="4" w:space="0" w:color="000000"/>
              <w:left w:val="single" w:sz="4" w:space="0" w:color="000000"/>
              <w:bottom w:val="single" w:sz="4" w:space="0" w:color="000000"/>
            </w:tcBorders>
            <w:shd w:val="clear" w:color="auto" w:fill="FFFFFF"/>
          </w:tcPr>
          <w:p w14:paraId="6374E21A" w14:textId="77777777" w:rsidR="000237ED" w:rsidRDefault="000237ED">
            <w:pPr>
              <w:spacing w:after="0" w:line="240" w:lineRule="auto"/>
              <w:jc w:val="right"/>
            </w:pPr>
          </w:p>
          <w:p w14:paraId="1612F9E2" w14:textId="77777777" w:rsidR="000237ED" w:rsidRDefault="0097283F">
            <w:pPr>
              <w:spacing w:after="0" w:line="240" w:lineRule="auto"/>
              <w:jc w:val="right"/>
            </w:pPr>
            <w:r>
              <w:rPr>
                <w:rFonts w:ascii="Times New Roman" w:hAnsi="Times New Roman" w:cs="Times New Roman"/>
                <w:sz w:val="24"/>
              </w:rPr>
              <w:t>9 208 569 794,15</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7108FEEF" w14:textId="77777777" w:rsidR="000237ED" w:rsidRDefault="000237ED">
            <w:pPr>
              <w:spacing w:after="0" w:line="240" w:lineRule="auto"/>
              <w:jc w:val="right"/>
            </w:pPr>
          </w:p>
          <w:p w14:paraId="0128FAA2" w14:textId="77777777" w:rsidR="000237ED" w:rsidRDefault="0097283F">
            <w:pPr>
              <w:spacing w:after="0" w:line="240" w:lineRule="auto"/>
              <w:jc w:val="right"/>
            </w:pPr>
            <w:r>
              <w:rPr>
                <w:rFonts w:ascii="Times New Roman" w:hAnsi="Times New Roman" w:cs="Times New Roman"/>
                <w:sz w:val="24"/>
              </w:rPr>
              <w:t>9 109 837 786,66</w:t>
            </w:r>
          </w:p>
        </w:tc>
      </w:tr>
      <w:tr w:rsidR="000237ED" w14:paraId="38B72494" w14:textId="77777777">
        <w:tc>
          <w:tcPr>
            <w:tcW w:w="2694" w:type="dxa"/>
            <w:tcBorders>
              <w:top w:val="single" w:sz="4" w:space="0" w:color="000000"/>
              <w:left w:val="single" w:sz="4" w:space="0" w:color="000000"/>
              <w:bottom w:val="single" w:sz="4" w:space="0" w:color="000000"/>
            </w:tcBorders>
            <w:shd w:val="clear" w:color="auto" w:fill="FFFFFF"/>
          </w:tcPr>
          <w:p w14:paraId="241207D0" w14:textId="77777777" w:rsidR="000237ED" w:rsidRDefault="0097283F">
            <w:pPr>
              <w:spacing w:after="0" w:line="240" w:lineRule="auto"/>
            </w:pPr>
            <w:r>
              <w:rPr>
                <w:rFonts w:ascii="Times New Roman" w:hAnsi="Times New Roman" w:cs="Times New Roman"/>
                <w:sz w:val="24"/>
              </w:rPr>
              <w:t>Образование</w:t>
            </w:r>
          </w:p>
        </w:tc>
        <w:tc>
          <w:tcPr>
            <w:tcW w:w="2409" w:type="dxa"/>
            <w:tcBorders>
              <w:top w:val="single" w:sz="4" w:space="0" w:color="000000"/>
              <w:left w:val="single" w:sz="4" w:space="0" w:color="000000"/>
              <w:bottom w:val="single" w:sz="4" w:space="0" w:color="000000"/>
            </w:tcBorders>
            <w:shd w:val="clear" w:color="auto" w:fill="FFFFFF"/>
          </w:tcPr>
          <w:p w14:paraId="62C27563" w14:textId="77777777" w:rsidR="000237ED" w:rsidRDefault="0097283F">
            <w:pPr>
              <w:spacing w:after="0" w:line="240" w:lineRule="auto"/>
              <w:jc w:val="right"/>
            </w:pPr>
            <w:r>
              <w:rPr>
                <w:rFonts w:ascii="Times New Roman" w:hAnsi="Times New Roman" w:cs="Times New Roman"/>
                <w:sz w:val="24"/>
              </w:rPr>
              <w:t>294 472 808 373,17</w:t>
            </w:r>
          </w:p>
        </w:tc>
        <w:tc>
          <w:tcPr>
            <w:tcW w:w="2410" w:type="dxa"/>
            <w:tcBorders>
              <w:top w:val="single" w:sz="4" w:space="0" w:color="000000"/>
              <w:left w:val="single" w:sz="4" w:space="0" w:color="000000"/>
              <w:bottom w:val="single" w:sz="4" w:space="0" w:color="000000"/>
            </w:tcBorders>
            <w:shd w:val="clear" w:color="auto" w:fill="FFFFFF"/>
          </w:tcPr>
          <w:p w14:paraId="591E4FB6" w14:textId="77777777" w:rsidR="000237ED" w:rsidRDefault="0097283F">
            <w:pPr>
              <w:spacing w:after="0" w:line="240" w:lineRule="auto"/>
              <w:jc w:val="right"/>
            </w:pPr>
            <w:r>
              <w:rPr>
                <w:rFonts w:ascii="Times New Roman" w:hAnsi="Times New Roman" w:cs="Times New Roman"/>
                <w:sz w:val="24"/>
              </w:rPr>
              <w:t>340 922 233 613,04</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7AE4DB1F" w14:textId="77777777" w:rsidR="000237ED" w:rsidRDefault="0097283F">
            <w:pPr>
              <w:spacing w:after="0" w:line="240" w:lineRule="auto"/>
              <w:jc w:val="right"/>
            </w:pPr>
            <w:r>
              <w:rPr>
                <w:rFonts w:ascii="Times New Roman" w:hAnsi="Times New Roman" w:cs="Times New Roman"/>
                <w:sz w:val="24"/>
              </w:rPr>
              <w:t>361 651 256 929,99</w:t>
            </w:r>
          </w:p>
        </w:tc>
      </w:tr>
      <w:tr w:rsidR="000237ED" w14:paraId="72078B0C" w14:textId="77777777">
        <w:tc>
          <w:tcPr>
            <w:tcW w:w="2694" w:type="dxa"/>
            <w:tcBorders>
              <w:top w:val="single" w:sz="4" w:space="0" w:color="000000"/>
              <w:left w:val="single" w:sz="4" w:space="0" w:color="000000"/>
              <w:bottom w:val="single" w:sz="4" w:space="0" w:color="000000"/>
            </w:tcBorders>
            <w:shd w:val="clear" w:color="auto" w:fill="FFFFFF"/>
          </w:tcPr>
          <w:p w14:paraId="65032664" w14:textId="77777777" w:rsidR="000237ED" w:rsidRDefault="0097283F">
            <w:pPr>
              <w:spacing w:after="0" w:line="240" w:lineRule="auto"/>
            </w:pPr>
            <w:r>
              <w:rPr>
                <w:rFonts w:ascii="Times New Roman" w:hAnsi="Times New Roman" w:cs="Times New Roman"/>
                <w:sz w:val="24"/>
              </w:rPr>
              <w:t>Культура, кинематография</w:t>
            </w:r>
          </w:p>
        </w:tc>
        <w:tc>
          <w:tcPr>
            <w:tcW w:w="2409" w:type="dxa"/>
            <w:tcBorders>
              <w:top w:val="single" w:sz="4" w:space="0" w:color="000000"/>
              <w:left w:val="single" w:sz="4" w:space="0" w:color="000000"/>
              <w:bottom w:val="single" w:sz="4" w:space="0" w:color="000000"/>
            </w:tcBorders>
            <w:shd w:val="clear" w:color="auto" w:fill="FFFFFF"/>
          </w:tcPr>
          <w:p w14:paraId="44E4C85C" w14:textId="77777777" w:rsidR="000237ED" w:rsidRDefault="000237ED">
            <w:pPr>
              <w:spacing w:after="0" w:line="240" w:lineRule="auto"/>
              <w:jc w:val="right"/>
            </w:pPr>
          </w:p>
          <w:p w14:paraId="17E738D5" w14:textId="77777777" w:rsidR="000237ED" w:rsidRDefault="0097283F">
            <w:pPr>
              <w:spacing w:after="0" w:line="240" w:lineRule="auto"/>
              <w:jc w:val="right"/>
            </w:pPr>
            <w:r>
              <w:rPr>
                <w:rFonts w:ascii="Times New Roman" w:hAnsi="Times New Roman" w:cs="Times New Roman"/>
                <w:sz w:val="24"/>
              </w:rPr>
              <w:t>69 518 992 336,72</w:t>
            </w:r>
          </w:p>
        </w:tc>
        <w:tc>
          <w:tcPr>
            <w:tcW w:w="2410" w:type="dxa"/>
            <w:tcBorders>
              <w:top w:val="single" w:sz="4" w:space="0" w:color="000000"/>
              <w:left w:val="single" w:sz="4" w:space="0" w:color="000000"/>
              <w:bottom w:val="single" w:sz="4" w:space="0" w:color="000000"/>
            </w:tcBorders>
            <w:shd w:val="clear" w:color="auto" w:fill="FFFFFF"/>
          </w:tcPr>
          <w:p w14:paraId="1C7BFAD4" w14:textId="77777777" w:rsidR="000237ED" w:rsidRDefault="000237ED">
            <w:pPr>
              <w:spacing w:after="0" w:line="240" w:lineRule="auto"/>
              <w:jc w:val="right"/>
            </w:pPr>
          </w:p>
          <w:p w14:paraId="5B525A60" w14:textId="77777777" w:rsidR="000237ED" w:rsidRDefault="0097283F">
            <w:pPr>
              <w:spacing w:after="0" w:line="240" w:lineRule="auto"/>
              <w:jc w:val="right"/>
            </w:pPr>
            <w:r>
              <w:rPr>
                <w:rFonts w:ascii="Times New Roman" w:hAnsi="Times New Roman" w:cs="Times New Roman"/>
                <w:sz w:val="24"/>
              </w:rPr>
              <w:t>71 920 872 700,61</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0161FA08" w14:textId="77777777" w:rsidR="000237ED" w:rsidRDefault="000237ED">
            <w:pPr>
              <w:spacing w:after="0" w:line="240" w:lineRule="auto"/>
              <w:jc w:val="right"/>
            </w:pPr>
          </w:p>
          <w:p w14:paraId="26C1C0A0" w14:textId="77777777" w:rsidR="000237ED" w:rsidRDefault="0097283F">
            <w:pPr>
              <w:spacing w:after="0" w:line="240" w:lineRule="auto"/>
              <w:jc w:val="right"/>
            </w:pPr>
            <w:r>
              <w:rPr>
                <w:rFonts w:ascii="Times New Roman" w:hAnsi="Times New Roman" w:cs="Times New Roman"/>
                <w:sz w:val="24"/>
              </w:rPr>
              <w:t>63 552 033 061,74</w:t>
            </w:r>
          </w:p>
        </w:tc>
      </w:tr>
      <w:tr w:rsidR="000237ED" w14:paraId="5ECB95FE" w14:textId="77777777">
        <w:tc>
          <w:tcPr>
            <w:tcW w:w="2694" w:type="dxa"/>
            <w:tcBorders>
              <w:top w:val="single" w:sz="4" w:space="0" w:color="000000"/>
              <w:left w:val="single" w:sz="4" w:space="0" w:color="000000"/>
              <w:bottom w:val="single" w:sz="4" w:space="0" w:color="000000"/>
            </w:tcBorders>
            <w:shd w:val="clear" w:color="auto" w:fill="FFFFFF"/>
          </w:tcPr>
          <w:p w14:paraId="266E374C" w14:textId="77777777" w:rsidR="000237ED" w:rsidRDefault="0097283F">
            <w:pPr>
              <w:spacing w:after="0" w:line="240" w:lineRule="auto"/>
            </w:pPr>
            <w:r>
              <w:rPr>
                <w:rFonts w:ascii="Times New Roman" w:hAnsi="Times New Roman" w:cs="Times New Roman"/>
                <w:sz w:val="24"/>
              </w:rPr>
              <w:t>Здравоохранение</w:t>
            </w:r>
          </w:p>
        </w:tc>
        <w:tc>
          <w:tcPr>
            <w:tcW w:w="2409" w:type="dxa"/>
            <w:tcBorders>
              <w:top w:val="single" w:sz="4" w:space="0" w:color="000000"/>
              <w:left w:val="single" w:sz="4" w:space="0" w:color="000000"/>
              <w:bottom w:val="single" w:sz="4" w:space="0" w:color="000000"/>
            </w:tcBorders>
            <w:shd w:val="clear" w:color="auto" w:fill="FFFFFF"/>
          </w:tcPr>
          <w:p w14:paraId="6D4C1814" w14:textId="77777777" w:rsidR="000237ED" w:rsidRDefault="0097283F">
            <w:pPr>
              <w:spacing w:after="0" w:line="240" w:lineRule="auto"/>
              <w:jc w:val="right"/>
            </w:pPr>
            <w:r>
              <w:rPr>
                <w:rFonts w:ascii="Times New Roman" w:hAnsi="Times New Roman" w:cs="Times New Roman"/>
                <w:sz w:val="24"/>
              </w:rPr>
              <w:t>183 690 804 603,17</w:t>
            </w:r>
          </w:p>
        </w:tc>
        <w:tc>
          <w:tcPr>
            <w:tcW w:w="2410" w:type="dxa"/>
            <w:tcBorders>
              <w:top w:val="single" w:sz="4" w:space="0" w:color="000000"/>
              <w:left w:val="single" w:sz="4" w:space="0" w:color="000000"/>
              <w:bottom w:val="single" w:sz="4" w:space="0" w:color="000000"/>
            </w:tcBorders>
            <w:shd w:val="clear" w:color="auto" w:fill="FFFFFF"/>
          </w:tcPr>
          <w:p w14:paraId="1B449D52" w14:textId="77777777" w:rsidR="000237ED" w:rsidRDefault="0097283F">
            <w:pPr>
              <w:spacing w:after="0" w:line="240" w:lineRule="auto"/>
              <w:jc w:val="right"/>
            </w:pPr>
            <w:r>
              <w:rPr>
                <w:rFonts w:ascii="Times New Roman" w:hAnsi="Times New Roman" w:cs="Times New Roman"/>
                <w:sz w:val="24"/>
              </w:rPr>
              <w:t>240 412 679 367,96</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3254158D" w14:textId="77777777" w:rsidR="000237ED" w:rsidRDefault="0097283F">
            <w:pPr>
              <w:spacing w:after="0" w:line="240" w:lineRule="auto"/>
              <w:jc w:val="right"/>
            </w:pPr>
            <w:r>
              <w:rPr>
                <w:rFonts w:ascii="Times New Roman" w:hAnsi="Times New Roman" w:cs="Times New Roman"/>
                <w:sz w:val="24"/>
              </w:rPr>
              <w:t>482 397 069 292,65</w:t>
            </w:r>
          </w:p>
        </w:tc>
      </w:tr>
      <w:tr w:rsidR="000237ED" w14:paraId="60FEE444" w14:textId="77777777">
        <w:tc>
          <w:tcPr>
            <w:tcW w:w="2694" w:type="dxa"/>
            <w:tcBorders>
              <w:top w:val="single" w:sz="4" w:space="0" w:color="000000"/>
              <w:left w:val="single" w:sz="4" w:space="0" w:color="000000"/>
              <w:bottom w:val="single" w:sz="4" w:space="0" w:color="000000"/>
            </w:tcBorders>
            <w:shd w:val="clear" w:color="auto" w:fill="FFFFFF"/>
          </w:tcPr>
          <w:p w14:paraId="43460DF6" w14:textId="77777777" w:rsidR="000237ED" w:rsidRDefault="0097283F">
            <w:pPr>
              <w:spacing w:after="0" w:line="240" w:lineRule="auto"/>
            </w:pPr>
            <w:r>
              <w:rPr>
                <w:rFonts w:ascii="Times New Roman" w:hAnsi="Times New Roman" w:cs="Times New Roman"/>
                <w:sz w:val="24"/>
              </w:rPr>
              <w:t>Социальная политика</w:t>
            </w:r>
          </w:p>
        </w:tc>
        <w:tc>
          <w:tcPr>
            <w:tcW w:w="2409" w:type="dxa"/>
            <w:tcBorders>
              <w:top w:val="single" w:sz="4" w:space="0" w:color="000000"/>
              <w:left w:val="single" w:sz="4" w:space="0" w:color="000000"/>
              <w:bottom w:val="single" w:sz="4" w:space="0" w:color="000000"/>
            </w:tcBorders>
            <w:shd w:val="clear" w:color="auto" w:fill="FFFFFF"/>
          </w:tcPr>
          <w:p w14:paraId="7192644A" w14:textId="77777777" w:rsidR="000237ED" w:rsidRDefault="0097283F">
            <w:pPr>
              <w:spacing w:after="0" w:line="240" w:lineRule="auto"/>
              <w:jc w:val="right"/>
            </w:pPr>
            <w:r>
              <w:rPr>
                <w:rFonts w:ascii="Times New Roman" w:hAnsi="Times New Roman" w:cs="Times New Roman"/>
                <w:sz w:val="24"/>
              </w:rPr>
              <w:t>396 662 162 042,26</w:t>
            </w:r>
          </w:p>
        </w:tc>
        <w:tc>
          <w:tcPr>
            <w:tcW w:w="2410" w:type="dxa"/>
            <w:tcBorders>
              <w:top w:val="single" w:sz="4" w:space="0" w:color="000000"/>
              <w:left w:val="single" w:sz="4" w:space="0" w:color="000000"/>
              <w:bottom w:val="single" w:sz="4" w:space="0" w:color="000000"/>
            </w:tcBorders>
            <w:shd w:val="clear" w:color="auto" w:fill="FFFFFF"/>
          </w:tcPr>
          <w:p w14:paraId="181E677E" w14:textId="77777777" w:rsidR="000237ED" w:rsidRDefault="0097283F">
            <w:pPr>
              <w:spacing w:after="0" w:line="240" w:lineRule="auto"/>
              <w:jc w:val="right"/>
            </w:pPr>
            <w:r>
              <w:rPr>
                <w:rFonts w:ascii="Times New Roman" w:hAnsi="Times New Roman" w:cs="Times New Roman"/>
                <w:sz w:val="24"/>
              </w:rPr>
              <w:t>462 719 105 896,00</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617502F2" w14:textId="77777777" w:rsidR="000237ED" w:rsidRDefault="0097283F">
            <w:pPr>
              <w:spacing w:after="0" w:line="240" w:lineRule="auto"/>
              <w:jc w:val="right"/>
            </w:pPr>
            <w:r>
              <w:rPr>
                <w:rFonts w:ascii="Times New Roman" w:hAnsi="Times New Roman" w:cs="Times New Roman"/>
                <w:sz w:val="24"/>
              </w:rPr>
              <w:t>528 446 264 283,68</w:t>
            </w:r>
          </w:p>
        </w:tc>
      </w:tr>
      <w:tr w:rsidR="000237ED" w14:paraId="3A0E350B" w14:textId="77777777">
        <w:tc>
          <w:tcPr>
            <w:tcW w:w="2694" w:type="dxa"/>
            <w:tcBorders>
              <w:top w:val="single" w:sz="4" w:space="0" w:color="000000"/>
              <w:left w:val="single" w:sz="4" w:space="0" w:color="000000"/>
              <w:bottom w:val="single" w:sz="4" w:space="0" w:color="000000"/>
            </w:tcBorders>
            <w:shd w:val="clear" w:color="auto" w:fill="FFFFFF"/>
          </w:tcPr>
          <w:p w14:paraId="2D87E330" w14:textId="77777777" w:rsidR="000237ED" w:rsidRDefault="0097283F">
            <w:pPr>
              <w:spacing w:after="0" w:line="240" w:lineRule="auto"/>
            </w:pPr>
            <w:r>
              <w:rPr>
                <w:rFonts w:ascii="Times New Roman" w:hAnsi="Times New Roman" w:cs="Times New Roman"/>
                <w:sz w:val="24"/>
              </w:rPr>
              <w:t>Физическая культура и спорт</w:t>
            </w:r>
          </w:p>
        </w:tc>
        <w:tc>
          <w:tcPr>
            <w:tcW w:w="2409" w:type="dxa"/>
            <w:tcBorders>
              <w:top w:val="single" w:sz="4" w:space="0" w:color="000000"/>
              <w:left w:val="single" w:sz="4" w:space="0" w:color="000000"/>
              <w:bottom w:val="single" w:sz="4" w:space="0" w:color="000000"/>
            </w:tcBorders>
            <w:shd w:val="clear" w:color="auto" w:fill="FFFFFF"/>
          </w:tcPr>
          <w:p w14:paraId="51238426" w14:textId="77777777" w:rsidR="000237ED" w:rsidRDefault="000237ED">
            <w:pPr>
              <w:spacing w:after="0" w:line="240" w:lineRule="auto"/>
              <w:jc w:val="right"/>
            </w:pPr>
          </w:p>
          <w:p w14:paraId="5A918C3B" w14:textId="77777777" w:rsidR="000237ED" w:rsidRDefault="0097283F">
            <w:pPr>
              <w:spacing w:after="0" w:line="240" w:lineRule="auto"/>
              <w:jc w:val="right"/>
            </w:pPr>
            <w:r>
              <w:rPr>
                <w:rFonts w:ascii="Times New Roman" w:hAnsi="Times New Roman" w:cs="Times New Roman"/>
                <w:sz w:val="24"/>
              </w:rPr>
              <w:t>53 856 687 134,59</w:t>
            </w:r>
          </w:p>
        </w:tc>
        <w:tc>
          <w:tcPr>
            <w:tcW w:w="2410" w:type="dxa"/>
            <w:tcBorders>
              <w:top w:val="single" w:sz="4" w:space="0" w:color="000000"/>
              <w:left w:val="single" w:sz="4" w:space="0" w:color="000000"/>
              <w:bottom w:val="single" w:sz="4" w:space="0" w:color="000000"/>
            </w:tcBorders>
            <w:shd w:val="clear" w:color="auto" w:fill="FFFFFF"/>
          </w:tcPr>
          <w:p w14:paraId="1CBD98E4" w14:textId="77777777" w:rsidR="000237ED" w:rsidRDefault="000237ED">
            <w:pPr>
              <w:spacing w:after="0" w:line="240" w:lineRule="auto"/>
              <w:jc w:val="right"/>
            </w:pPr>
          </w:p>
          <w:p w14:paraId="309F140F" w14:textId="77777777" w:rsidR="000237ED" w:rsidRDefault="0097283F">
            <w:pPr>
              <w:spacing w:after="0" w:line="240" w:lineRule="auto"/>
              <w:jc w:val="right"/>
            </w:pPr>
            <w:r>
              <w:rPr>
                <w:rFonts w:ascii="Times New Roman" w:hAnsi="Times New Roman" w:cs="Times New Roman"/>
                <w:sz w:val="24"/>
              </w:rPr>
              <w:t>44 804 992 336,81</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61D143E3" w14:textId="77777777" w:rsidR="000237ED" w:rsidRDefault="000237ED">
            <w:pPr>
              <w:spacing w:after="0" w:line="240" w:lineRule="auto"/>
              <w:jc w:val="right"/>
            </w:pPr>
          </w:p>
          <w:p w14:paraId="34263D66" w14:textId="77777777" w:rsidR="000237ED" w:rsidRDefault="0097283F">
            <w:pPr>
              <w:spacing w:after="0" w:line="240" w:lineRule="auto"/>
              <w:jc w:val="right"/>
            </w:pPr>
            <w:r>
              <w:rPr>
                <w:rFonts w:ascii="Times New Roman" w:hAnsi="Times New Roman" w:cs="Times New Roman"/>
                <w:sz w:val="24"/>
              </w:rPr>
              <w:t>44 316 342 074,26</w:t>
            </w:r>
          </w:p>
        </w:tc>
      </w:tr>
      <w:tr w:rsidR="000237ED" w14:paraId="1E998F84" w14:textId="77777777">
        <w:tc>
          <w:tcPr>
            <w:tcW w:w="2694" w:type="dxa"/>
            <w:tcBorders>
              <w:top w:val="single" w:sz="4" w:space="0" w:color="000000"/>
              <w:left w:val="single" w:sz="4" w:space="0" w:color="000000"/>
              <w:bottom w:val="single" w:sz="4" w:space="0" w:color="000000"/>
            </w:tcBorders>
            <w:shd w:val="clear" w:color="auto" w:fill="FFFFFF"/>
          </w:tcPr>
          <w:p w14:paraId="4E15A94F" w14:textId="77777777" w:rsidR="000237ED" w:rsidRDefault="0097283F">
            <w:pPr>
              <w:spacing w:after="0" w:line="240" w:lineRule="auto"/>
            </w:pPr>
            <w:r>
              <w:rPr>
                <w:rFonts w:ascii="Times New Roman" w:hAnsi="Times New Roman" w:cs="Times New Roman"/>
                <w:sz w:val="24"/>
              </w:rPr>
              <w:t>Средства массовой информации</w:t>
            </w:r>
          </w:p>
        </w:tc>
        <w:tc>
          <w:tcPr>
            <w:tcW w:w="2409" w:type="dxa"/>
            <w:tcBorders>
              <w:top w:val="single" w:sz="4" w:space="0" w:color="000000"/>
              <w:left w:val="single" w:sz="4" w:space="0" w:color="000000"/>
              <w:bottom w:val="single" w:sz="4" w:space="0" w:color="000000"/>
            </w:tcBorders>
            <w:shd w:val="clear" w:color="auto" w:fill="FFFFFF"/>
          </w:tcPr>
          <w:p w14:paraId="300D0C06" w14:textId="77777777" w:rsidR="000237ED" w:rsidRDefault="000237ED">
            <w:pPr>
              <w:spacing w:after="0" w:line="240" w:lineRule="auto"/>
              <w:jc w:val="right"/>
            </w:pPr>
          </w:p>
          <w:p w14:paraId="7F93113A" w14:textId="77777777" w:rsidR="000237ED" w:rsidRDefault="0097283F">
            <w:pPr>
              <w:spacing w:after="0" w:line="240" w:lineRule="auto"/>
              <w:jc w:val="right"/>
            </w:pPr>
            <w:r>
              <w:rPr>
                <w:rFonts w:ascii="Times New Roman" w:hAnsi="Times New Roman" w:cs="Times New Roman"/>
                <w:sz w:val="24"/>
              </w:rPr>
              <w:t>13 716 355 215,80</w:t>
            </w:r>
          </w:p>
        </w:tc>
        <w:tc>
          <w:tcPr>
            <w:tcW w:w="2410" w:type="dxa"/>
            <w:tcBorders>
              <w:top w:val="single" w:sz="4" w:space="0" w:color="000000"/>
              <w:left w:val="single" w:sz="4" w:space="0" w:color="000000"/>
              <w:bottom w:val="single" w:sz="4" w:space="0" w:color="000000"/>
            </w:tcBorders>
            <w:shd w:val="clear" w:color="auto" w:fill="FFFFFF"/>
          </w:tcPr>
          <w:p w14:paraId="4808D01C" w14:textId="77777777" w:rsidR="000237ED" w:rsidRDefault="000237ED">
            <w:pPr>
              <w:spacing w:after="0" w:line="240" w:lineRule="auto"/>
              <w:jc w:val="right"/>
            </w:pPr>
          </w:p>
          <w:p w14:paraId="1524ADB2" w14:textId="77777777" w:rsidR="000237ED" w:rsidRDefault="0097283F">
            <w:pPr>
              <w:spacing w:after="0" w:line="240" w:lineRule="auto"/>
              <w:jc w:val="right"/>
            </w:pPr>
            <w:r>
              <w:rPr>
                <w:rFonts w:ascii="Times New Roman" w:hAnsi="Times New Roman" w:cs="Times New Roman"/>
                <w:sz w:val="24"/>
              </w:rPr>
              <w:t>15 134 568 988,15</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3B28523E" w14:textId="77777777" w:rsidR="000237ED" w:rsidRDefault="000237ED">
            <w:pPr>
              <w:spacing w:after="0" w:line="240" w:lineRule="auto"/>
              <w:jc w:val="right"/>
            </w:pPr>
          </w:p>
          <w:p w14:paraId="14E7E06E" w14:textId="77777777" w:rsidR="000237ED" w:rsidRDefault="0097283F">
            <w:pPr>
              <w:spacing w:after="0" w:line="240" w:lineRule="auto"/>
              <w:jc w:val="right"/>
            </w:pPr>
            <w:r>
              <w:rPr>
                <w:rFonts w:ascii="Times New Roman" w:hAnsi="Times New Roman" w:cs="Times New Roman"/>
                <w:sz w:val="24"/>
              </w:rPr>
              <w:t>13 977 516 986,83</w:t>
            </w:r>
          </w:p>
        </w:tc>
      </w:tr>
      <w:tr w:rsidR="000237ED" w14:paraId="41B35B4A" w14:textId="77777777">
        <w:tc>
          <w:tcPr>
            <w:tcW w:w="2694" w:type="dxa"/>
            <w:tcBorders>
              <w:top w:val="single" w:sz="4" w:space="0" w:color="000000"/>
              <w:left w:val="single" w:sz="4" w:space="0" w:color="000000"/>
              <w:bottom w:val="single" w:sz="4" w:space="0" w:color="000000"/>
            </w:tcBorders>
            <w:shd w:val="clear" w:color="auto" w:fill="FFFFFF"/>
          </w:tcPr>
          <w:p w14:paraId="5ADA479B" w14:textId="77777777" w:rsidR="00341878" w:rsidRDefault="0097283F">
            <w:pPr>
              <w:spacing w:after="0" w:line="240" w:lineRule="auto"/>
              <w:rPr>
                <w:rFonts w:ascii="Times New Roman" w:hAnsi="Times New Roman" w:cs="Times New Roman"/>
                <w:sz w:val="24"/>
              </w:rPr>
            </w:pPr>
            <w:r>
              <w:rPr>
                <w:rFonts w:ascii="Times New Roman" w:hAnsi="Times New Roman" w:cs="Times New Roman"/>
                <w:sz w:val="24"/>
              </w:rPr>
              <w:t>Обслуживание государственного (муниципального)</w:t>
            </w:r>
          </w:p>
          <w:p w14:paraId="04236D3C" w14:textId="0B8A7C96" w:rsidR="000237ED" w:rsidRDefault="0097283F">
            <w:pPr>
              <w:spacing w:after="0" w:line="240" w:lineRule="auto"/>
            </w:pPr>
            <w:r>
              <w:rPr>
                <w:rFonts w:ascii="Times New Roman" w:hAnsi="Times New Roman" w:cs="Times New Roman"/>
                <w:sz w:val="24"/>
              </w:rPr>
              <w:t xml:space="preserve"> долга</w:t>
            </w:r>
          </w:p>
        </w:tc>
        <w:tc>
          <w:tcPr>
            <w:tcW w:w="2409" w:type="dxa"/>
            <w:tcBorders>
              <w:top w:val="single" w:sz="4" w:space="0" w:color="000000"/>
              <w:left w:val="single" w:sz="4" w:space="0" w:color="000000"/>
              <w:bottom w:val="single" w:sz="4" w:space="0" w:color="000000"/>
            </w:tcBorders>
            <w:shd w:val="clear" w:color="auto" w:fill="FFFFFF"/>
          </w:tcPr>
          <w:p w14:paraId="5E2245B3" w14:textId="77777777" w:rsidR="000237ED" w:rsidRDefault="000237ED">
            <w:pPr>
              <w:spacing w:after="0" w:line="240" w:lineRule="auto"/>
              <w:jc w:val="right"/>
            </w:pPr>
          </w:p>
          <w:p w14:paraId="63D8D8FD" w14:textId="77777777" w:rsidR="000237ED" w:rsidRDefault="000237ED">
            <w:pPr>
              <w:spacing w:after="0" w:line="240" w:lineRule="auto"/>
              <w:jc w:val="right"/>
            </w:pPr>
          </w:p>
          <w:p w14:paraId="11095082" w14:textId="77777777" w:rsidR="000237ED" w:rsidRDefault="000237ED">
            <w:pPr>
              <w:spacing w:after="0" w:line="240" w:lineRule="auto"/>
              <w:jc w:val="right"/>
            </w:pPr>
          </w:p>
          <w:p w14:paraId="2D62429A" w14:textId="77777777" w:rsidR="000237ED" w:rsidRDefault="0097283F">
            <w:pPr>
              <w:spacing w:after="0" w:line="240" w:lineRule="auto"/>
              <w:jc w:val="right"/>
            </w:pPr>
            <w:r>
              <w:rPr>
                <w:rFonts w:ascii="Times New Roman" w:hAnsi="Times New Roman" w:cs="Times New Roman"/>
                <w:sz w:val="24"/>
              </w:rPr>
              <w:t>2 235 066 232,66</w:t>
            </w:r>
          </w:p>
        </w:tc>
        <w:tc>
          <w:tcPr>
            <w:tcW w:w="2410" w:type="dxa"/>
            <w:tcBorders>
              <w:top w:val="single" w:sz="4" w:space="0" w:color="000000"/>
              <w:left w:val="single" w:sz="4" w:space="0" w:color="000000"/>
              <w:bottom w:val="single" w:sz="4" w:space="0" w:color="000000"/>
            </w:tcBorders>
            <w:shd w:val="clear" w:color="auto" w:fill="FFFFFF"/>
          </w:tcPr>
          <w:p w14:paraId="2DA1CA57" w14:textId="77777777" w:rsidR="000237ED" w:rsidRDefault="000237ED">
            <w:pPr>
              <w:spacing w:after="0" w:line="240" w:lineRule="auto"/>
              <w:jc w:val="right"/>
            </w:pPr>
          </w:p>
          <w:p w14:paraId="32DC2E84" w14:textId="77777777" w:rsidR="000237ED" w:rsidRDefault="000237ED">
            <w:pPr>
              <w:spacing w:after="0" w:line="240" w:lineRule="auto"/>
              <w:jc w:val="right"/>
            </w:pPr>
          </w:p>
          <w:p w14:paraId="43F15FA9" w14:textId="77777777" w:rsidR="000237ED" w:rsidRDefault="000237ED">
            <w:pPr>
              <w:spacing w:after="0" w:line="240" w:lineRule="auto"/>
              <w:jc w:val="right"/>
            </w:pPr>
          </w:p>
          <w:p w14:paraId="1DEFAAD7" w14:textId="77777777" w:rsidR="000237ED" w:rsidRDefault="0097283F">
            <w:pPr>
              <w:spacing w:after="0" w:line="240" w:lineRule="auto"/>
              <w:jc w:val="right"/>
            </w:pPr>
            <w:r>
              <w:rPr>
                <w:rFonts w:ascii="Times New Roman" w:hAnsi="Times New Roman" w:cs="Times New Roman"/>
                <w:sz w:val="24"/>
              </w:rPr>
              <w:t>1 799 999 940,00</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0E79C8C9" w14:textId="77777777" w:rsidR="000237ED" w:rsidRDefault="000237ED">
            <w:pPr>
              <w:spacing w:after="0" w:line="240" w:lineRule="auto"/>
              <w:jc w:val="right"/>
            </w:pPr>
          </w:p>
          <w:p w14:paraId="71186FDA" w14:textId="77777777" w:rsidR="000237ED" w:rsidRDefault="000237ED">
            <w:pPr>
              <w:spacing w:after="0" w:line="240" w:lineRule="auto"/>
              <w:jc w:val="right"/>
            </w:pPr>
          </w:p>
          <w:p w14:paraId="5187FE2C" w14:textId="77777777" w:rsidR="000237ED" w:rsidRDefault="000237ED">
            <w:pPr>
              <w:spacing w:after="0" w:line="240" w:lineRule="auto"/>
              <w:jc w:val="right"/>
            </w:pPr>
          </w:p>
          <w:p w14:paraId="692EC11D" w14:textId="77777777" w:rsidR="000237ED" w:rsidRDefault="0097283F">
            <w:pPr>
              <w:spacing w:after="0" w:line="240" w:lineRule="auto"/>
              <w:jc w:val="right"/>
            </w:pPr>
            <w:r>
              <w:rPr>
                <w:rFonts w:ascii="Times New Roman" w:hAnsi="Times New Roman" w:cs="Times New Roman"/>
                <w:sz w:val="24"/>
              </w:rPr>
              <w:t>1 804 796 360,32</w:t>
            </w:r>
          </w:p>
        </w:tc>
      </w:tr>
      <w:tr w:rsidR="000237ED" w14:paraId="3CA868AB" w14:textId="77777777">
        <w:tc>
          <w:tcPr>
            <w:tcW w:w="2694" w:type="dxa"/>
            <w:tcBorders>
              <w:top w:val="single" w:sz="4" w:space="0" w:color="000000"/>
              <w:left w:val="single" w:sz="4" w:space="0" w:color="000000"/>
              <w:bottom w:val="single" w:sz="4" w:space="0" w:color="000000"/>
            </w:tcBorders>
            <w:shd w:val="clear" w:color="auto" w:fill="FFFFFF"/>
          </w:tcPr>
          <w:p w14:paraId="18C1F2FD" w14:textId="77777777" w:rsidR="000237ED" w:rsidRDefault="0097283F">
            <w:pPr>
              <w:spacing w:after="0" w:line="240" w:lineRule="auto"/>
            </w:pPr>
            <w:r>
              <w:rPr>
                <w:rFonts w:ascii="Times New Roman" w:hAnsi="Times New Roman" w:cs="Times New Roman"/>
                <w:sz w:val="24"/>
              </w:rPr>
              <w:t>Межбюджетные трансферты общего характера бюджетам  бюджетной системы Российской Федерации</w:t>
            </w:r>
          </w:p>
        </w:tc>
        <w:tc>
          <w:tcPr>
            <w:tcW w:w="2409" w:type="dxa"/>
            <w:tcBorders>
              <w:top w:val="single" w:sz="4" w:space="0" w:color="000000"/>
              <w:left w:val="single" w:sz="4" w:space="0" w:color="000000"/>
              <w:bottom w:val="single" w:sz="4" w:space="0" w:color="000000"/>
            </w:tcBorders>
            <w:shd w:val="clear" w:color="auto" w:fill="FFFFFF"/>
          </w:tcPr>
          <w:p w14:paraId="639383DD" w14:textId="77777777" w:rsidR="000237ED" w:rsidRDefault="000237ED">
            <w:pPr>
              <w:spacing w:after="0" w:line="240" w:lineRule="auto"/>
              <w:jc w:val="right"/>
            </w:pPr>
          </w:p>
          <w:p w14:paraId="2D3698B7" w14:textId="77777777" w:rsidR="000237ED" w:rsidRDefault="000237ED">
            <w:pPr>
              <w:spacing w:after="0" w:line="240" w:lineRule="auto"/>
              <w:jc w:val="right"/>
            </w:pPr>
          </w:p>
          <w:p w14:paraId="228D7FBF" w14:textId="77777777" w:rsidR="000237ED" w:rsidRDefault="000237ED">
            <w:pPr>
              <w:spacing w:after="0" w:line="240" w:lineRule="auto"/>
              <w:jc w:val="right"/>
            </w:pPr>
          </w:p>
          <w:p w14:paraId="296A7F01" w14:textId="77777777" w:rsidR="000237ED" w:rsidRDefault="000237ED">
            <w:pPr>
              <w:spacing w:after="0" w:line="240" w:lineRule="auto"/>
              <w:jc w:val="right"/>
            </w:pPr>
          </w:p>
          <w:p w14:paraId="7597212D" w14:textId="77777777" w:rsidR="000237ED" w:rsidRDefault="0097283F">
            <w:pPr>
              <w:spacing w:after="0" w:line="240" w:lineRule="auto"/>
              <w:jc w:val="right"/>
            </w:pPr>
            <w:r>
              <w:rPr>
                <w:rFonts w:ascii="Times New Roman" w:hAnsi="Times New Roman" w:cs="Times New Roman"/>
                <w:sz w:val="24"/>
              </w:rPr>
              <w:t>438 875 800,00</w:t>
            </w:r>
          </w:p>
        </w:tc>
        <w:tc>
          <w:tcPr>
            <w:tcW w:w="2410" w:type="dxa"/>
            <w:tcBorders>
              <w:top w:val="single" w:sz="4" w:space="0" w:color="000000"/>
              <w:left w:val="single" w:sz="4" w:space="0" w:color="000000"/>
              <w:bottom w:val="single" w:sz="4" w:space="0" w:color="000000"/>
            </w:tcBorders>
            <w:shd w:val="clear" w:color="auto" w:fill="FFFFFF"/>
          </w:tcPr>
          <w:p w14:paraId="41E0B70E" w14:textId="77777777" w:rsidR="000237ED" w:rsidRDefault="000237ED">
            <w:pPr>
              <w:spacing w:after="0" w:line="240" w:lineRule="auto"/>
              <w:jc w:val="right"/>
            </w:pPr>
          </w:p>
          <w:p w14:paraId="64DB69BA" w14:textId="77777777" w:rsidR="000237ED" w:rsidRDefault="000237ED">
            <w:pPr>
              <w:spacing w:after="0" w:line="240" w:lineRule="auto"/>
              <w:jc w:val="right"/>
            </w:pPr>
          </w:p>
          <w:p w14:paraId="5073F603" w14:textId="77777777" w:rsidR="000237ED" w:rsidRDefault="000237ED">
            <w:pPr>
              <w:spacing w:after="0" w:line="240" w:lineRule="auto"/>
              <w:jc w:val="right"/>
            </w:pPr>
          </w:p>
          <w:p w14:paraId="0BB1AB15" w14:textId="77777777" w:rsidR="000237ED" w:rsidRDefault="000237ED">
            <w:pPr>
              <w:spacing w:after="0" w:line="240" w:lineRule="auto"/>
              <w:jc w:val="right"/>
            </w:pPr>
          </w:p>
          <w:p w14:paraId="39FCFDE0" w14:textId="77777777" w:rsidR="000237ED" w:rsidRDefault="0097283F">
            <w:pPr>
              <w:spacing w:after="0" w:line="240" w:lineRule="auto"/>
              <w:jc w:val="right"/>
            </w:pPr>
            <w:r>
              <w:rPr>
                <w:rFonts w:ascii="Times New Roman" w:hAnsi="Times New Roman" w:cs="Times New Roman"/>
                <w:sz w:val="24"/>
              </w:rPr>
              <w:t>1 324 980 055,69</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39A44B86" w14:textId="77777777" w:rsidR="000237ED" w:rsidRDefault="000237ED">
            <w:pPr>
              <w:spacing w:after="0" w:line="240" w:lineRule="auto"/>
              <w:jc w:val="right"/>
            </w:pPr>
          </w:p>
          <w:p w14:paraId="6EF222A7" w14:textId="77777777" w:rsidR="000237ED" w:rsidRDefault="000237ED">
            <w:pPr>
              <w:spacing w:after="0" w:line="240" w:lineRule="auto"/>
              <w:jc w:val="right"/>
            </w:pPr>
          </w:p>
          <w:p w14:paraId="5A284BBD" w14:textId="77777777" w:rsidR="000237ED" w:rsidRDefault="000237ED">
            <w:pPr>
              <w:spacing w:after="0" w:line="240" w:lineRule="auto"/>
              <w:jc w:val="right"/>
            </w:pPr>
          </w:p>
          <w:p w14:paraId="56EE813A" w14:textId="77777777" w:rsidR="000237ED" w:rsidRDefault="000237ED">
            <w:pPr>
              <w:spacing w:after="0" w:line="240" w:lineRule="auto"/>
              <w:jc w:val="right"/>
            </w:pPr>
          </w:p>
          <w:p w14:paraId="16E079AC" w14:textId="77777777" w:rsidR="000237ED" w:rsidRDefault="0097283F">
            <w:pPr>
              <w:spacing w:after="0" w:line="240" w:lineRule="auto"/>
              <w:jc w:val="right"/>
            </w:pPr>
            <w:r>
              <w:rPr>
                <w:rFonts w:ascii="Times New Roman" w:hAnsi="Times New Roman" w:cs="Times New Roman"/>
                <w:sz w:val="24"/>
              </w:rPr>
              <w:t>435 643 000,00</w:t>
            </w:r>
          </w:p>
        </w:tc>
      </w:tr>
      <w:tr w:rsidR="000237ED" w14:paraId="6F781041" w14:textId="77777777">
        <w:tc>
          <w:tcPr>
            <w:tcW w:w="2694" w:type="dxa"/>
            <w:tcBorders>
              <w:top w:val="single" w:sz="4" w:space="0" w:color="000000"/>
              <w:left w:val="single" w:sz="4" w:space="0" w:color="000000"/>
              <w:bottom w:val="single" w:sz="4" w:space="0" w:color="000000"/>
            </w:tcBorders>
            <w:shd w:val="clear" w:color="auto" w:fill="FFFFFF"/>
          </w:tcPr>
          <w:p w14:paraId="23C42FE8" w14:textId="77777777" w:rsidR="000237ED" w:rsidRDefault="0097283F">
            <w:pPr>
              <w:spacing w:after="0" w:line="240" w:lineRule="auto"/>
            </w:pPr>
            <w:r>
              <w:rPr>
                <w:rFonts w:ascii="Times New Roman" w:hAnsi="Times New Roman" w:cs="Times New Roman"/>
                <w:sz w:val="24"/>
              </w:rPr>
              <w:t>Результат исполнения бюджета (дефицит «-», профицит «+»)</w:t>
            </w:r>
          </w:p>
        </w:tc>
        <w:tc>
          <w:tcPr>
            <w:tcW w:w="2409" w:type="dxa"/>
            <w:tcBorders>
              <w:top w:val="single" w:sz="4" w:space="0" w:color="000000"/>
              <w:left w:val="single" w:sz="4" w:space="0" w:color="000000"/>
              <w:bottom w:val="single" w:sz="4" w:space="0" w:color="000000"/>
            </w:tcBorders>
            <w:shd w:val="clear" w:color="auto" w:fill="FFFFFF"/>
          </w:tcPr>
          <w:p w14:paraId="386E8B35" w14:textId="77777777" w:rsidR="000237ED" w:rsidRDefault="000237ED">
            <w:pPr>
              <w:spacing w:after="0" w:line="240" w:lineRule="auto"/>
              <w:jc w:val="right"/>
            </w:pPr>
          </w:p>
          <w:p w14:paraId="03DF4560" w14:textId="77777777" w:rsidR="000237ED" w:rsidRDefault="000237ED">
            <w:pPr>
              <w:spacing w:after="0" w:line="240" w:lineRule="auto"/>
              <w:jc w:val="right"/>
            </w:pPr>
          </w:p>
          <w:p w14:paraId="2775348A" w14:textId="77777777" w:rsidR="000237ED" w:rsidRDefault="0097283F">
            <w:pPr>
              <w:spacing w:after="0" w:line="240" w:lineRule="auto"/>
              <w:jc w:val="right"/>
            </w:pPr>
            <w:r>
              <w:rPr>
                <w:rFonts w:ascii="Times New Roman" w:hAnsi="Times New Roman" w:cs="Times New Roman"/>
                <w:sz w:val="24"/>
              </w:rPr>
              <w:t>+ 61 551 413 317,26</w:t>
            </w:r>
          </w:p>
        </w:tc>
        <w:tc>
          <w:tcPr>
            <w:tcW w:w="2410" w:type="dxa"/>
            <w:tcBorders>
              <w:top w:val="single" w:sz="4" w:space="0" w:color="000000"/>
              <w:left w:val="single" w:sz="4" w:space="0" w:color="000000"/>
              <w:bottom w:val="single" w:sz="4" w:space="0" w:color="000000"/>
            </w:tcBorders>
            <w:shd w:val="clear" w:color="auto" w:fill="FFFFFF"/>
          </w:tcPr>
          <w:p w14:paraId="566D629B" w14:textId="77777777" w:rsidR="000237ED" w:rsidRDefault="000237ED">
            <w:pPr>
              <w:spacing w:after="0" w:line="240" w:lineRule="auto"/>
              <w:jc w:val="right"/>
            </w:pPr>
          </w:p>
          <w:p w14:paraId="3D6CB14C" w14:textId="77777777" w:rsidR="000237ED" w:rsidRDefault="000237ED">
            <w:pPr>
              <w:spacing w:after="0" w:line="240" w:lineRule="auto"/>
              <w:jc w:val="right"/>
            </w:pPr>
          </w:p>
          <w:p w14:paraId="0DDA740C" w14:textId="77777777" w:rsidR="000237ED" w:rsidRDefault="0097283F">
            <w:pPr>
              <w:spacing w:after="0" w:line="240" w:lineRule="auto"/>
              <w:jc w:val="right"/>
            </w:pPr>
            <w:r>
              <w:rPr>
                <w:rFonts w:ascii="Times New Roman" w:hAnsi="Times New Roman" w:cs="Times New Roman"/>
                <w:sz w:val="24"/>
              </w:rPr>
              <w:t>- 54 053 414 385,24</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10A2B61F" w14:textId="77777777" w:rsidR="000237ED" w:rsidRDefault="000237ED">
            <w:pPr>
              <w:spacing w:after="0" w:line="240" w:lineRule="auto"/>
              <w:jc w:val="right"/>
            </w:pPr>
          </w:p>
          <w:p w14:paraId="4D317ADC" w14:textId="77777777" w:rsidR="000237ED" w:rsidRDefault="000237ED">
            <w:pPr>
              <w:spacing w:after="0" w:line="240" w:lineRule="auto"/>
              <w:jc w:val="right"/>
            </w:pPr>
          </w:p>
          <w:p w14:paraId="7E431B37" w14:textId="77777777" w:rsidR="000237ED" w:rsidRDefault="0097283F">
            <w:pPr>
              <w:spacing w:after="0" w:line="240" w:lineRule="auto"/>
              <w:jc w:val="right"/>
            </w:pPr>
            <w:r>
              <w:rPr>
                <w:rFonts w:ascii="Times New Roman" w:hAnsi="Times New Roman" w:cs="Times New Roman"/>
                <w:sz w:val="24"/>
              </w:rPr>
              <w:t>-137 446 311 369,70</w:t>
            </w:r>
          </w:p>
        </w:tc>
      </w:tr>
    </w:tbl>
    <w:p w14:paraId="6C147071" w14:textId="77777777" w:rsidR="000237ED" w:rsidRDefault="000237ED">
      <w:pPr>
        <w:spacing w:after="0" w:line="240" w:lineRule="auto"/>
        <w:jc w:val="center"/>
      </w:pPr>
    </w:p>
    <w:sectPr w:rsidR="000237ED" w:rsidSect="009529CC">
      <w:headerReference w:type="first" r:id="rId13"/>
      <w:pgSz w:w="11906" w:h="16838"/>
      <w:pgMar w:top="1134" w:right="707" w:bottom="993" w:left="1332" w:header="709" w:footer="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E4D3D" w14:textId="77777777" w:rsidR="0025667C" w:rsidRDefault="0025667C">
      <w:pPr>
        <w:spacing w:after="0" w:line="240" w:lineRule="auto"/>
      </w:pPr>
      <w:r>
        <w:separator/>
      </w:r>
    </w:p>
  </w:endnote>
  <w:endnote w:type="continuationSeparator" w:id="0">
    <w:p w14:paraId="3C033DDF" w14:textId="77777777" w:rsidR="0025667C" w:rsidRDefault="0025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an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ultant;Courier New">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782C3" w14:textId="77777777" w:rsidR="00756298" w:rsidRDefault="00756298">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2F6E2" w14:textId="77777777" w:rsidR="00756298" w:rsidRDefault="00756298">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ED4F" w14:textId="77777777" w:rsidR="00756298" w:rsidRDefault="00756298">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1C7B9" w14:textId="77777777" w:rsidR="0025667C" w:rsidRDefault="0025667C">
      <w:pPr>
        <w:spacing w:after="0" w:line="240" w:lineRule="auto"/>
      </w:pPr>
      <w:r>
        <w:separator/>
      </w:r>
    </w:p>
  </w:footnote>
  <w:footnote w:type="continuationSeparator" w:id="0">
    <w:p w14:paraId="4B51D01E" w14:textId="77777777" w:rsidR="0025667C" w:rsidRDefault="00256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DAABE" w14:textId="77777777" w:rsidR="00756298" w:rsidRDefault="00756298">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47627" w14:textId="69985257" w:rsidR="000237ED" w:rsidRDefault="0025667C">
    <w:pPr>
      <w:pStyle w:val="af"/>
      <w:jc w:val="center"/>
    </w:pPr>
    <w:sdt>
      <w:sdtPr>
        <w:rPr>
          <w:rFonts w:ascii="Times New Roman" w:hAnsi="Times New Roman" w:cs="Times New Roman"/>
        </w:rPr>
        <w:id w:val="-1112900051"/>
        <w:docPartObj>
          <w:docPartGallery w:val="Page Numbers (Top of Page)"/>
          <w:docPartUnique/>
        </w:docPartObj>
      </w:sdtPr>
      <w:sdtEndPr/>
      <w:sdtContent>
        <w:r w:rsidR="0097283F">
          <w:rPr>
            <w:rFonts w:ascii="Times New Roman" w:hAnsi="Times New Roman" w:cs="Times New Roman"/>
          </w:rPr>
          <w:fldChar w:fldCharType="begin"/>
        </w:r>
        <w:r w:rsidR="0097283F">
          <w:rPr>
            <w:rFonts w:ascii="Times New Roman" w:hAnsi="Times New Roman" w:cs="Times New Roman"/>
          </w:rPr>
          <w:instrText>PAGE   \* MERGEFORMAT</w:instrText>
        </w:r>
        <w:r w:rsidR="0097283F">
          <w:rPr>
            <w:rFonts w:ascii="Times New Roman" w:hAnsi="Times New Roman" w:cs="Times New Roman"/>
          </w:rPr>
          <w:fldChar w:fldCharType="separate"/>
        </w:r>
        <w:r w:rsidR="00756298">
          <w:rPr>
            <w:rFonts w:ascii="Times New Roman" w:hAnsi="Times New Roman" w:cs="Times New Roman"/>
            <w:noProof/>
          </w:rPr>
          <w:t>4</w:t>
        </w:r>
        <w:r w:rsidR="0097283F">
          <w:rPr>
            <w:rFonts w:ascii="Times New Roman" w:hAnsi="Times New Roman" w:cs="Times New Roman"/>
          </w:rPr>
          <w:fldChar w:fldCharType="end"/>
        </w:r>
      </w:sdtContent>
    </w:sdt>
  </w:p>
  <w:p w14:paraId="72CE8CDE" w14:textId="77777777" w:rsidR="000237ED" w:rsidRDefault="000237ED">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45429" w14:textId="77777777" w:rsidR="00756298" w:rsidRDefault="00756298">
    <w:pPr>
      <w:pStyle w:val="af"/>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9B46" w14:textId="77777777" w:rsidR="009529CC" w:rsidRDefault="009529CC">
    <w:pPr>
      <w:pStyle w:val="af"/>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139C7" w14:textId="77777777" w:rsidR="009529CC" w:rsidRDefault="009529CC">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ED"/>
    <w:rsid w:val="000237ED"/>
    <w:rsid w:val="00225106"/>
    <w:rsid w:val="0025667C"/>
    <w:rsid w:val="00334046"/>
    <w:rsid w:val="00341878"/>
    <w:rsid w:val="0036556C"/>
    <w:rsid w:val="00404A99"/>
    <w:rsid w:val="005652D6"/>
    <w:rsid w:val="0056792E"/>
    <w:rsid w:val="0057175C"/>
    <w:rsid w:val="005C44FC"/>
    <w:rsid w:val="006D1792"/>
    <w:rsid w:val="00756298"/>
    <w:rsid w:val="007D41A1"/>
    <w:rsid w:val="009529CC"/>
    <w:rsid w:val="0097283F"/>
    <w:rsid w:val="009A6C2D"/>
    <w:rsid w:val="00B23DD0"/>
    <w:rsid w:val="00BA5E0D"/>
    <w:rsid w:val="00DA2FBC"/>
    <w:rsid w:val="00FE1D5C"/>
    <w:rsid w:val="00FE6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A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Times New Roman" w:hAnsi="DejaVu Sans" w:cs="DejaVu Sans"/>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cs="Calibri"/>
      <w:color w:val="000000"/>
      <w:sz w:val="22"/>
    </w:rPr>
  </w:style>
  <w:style w:type="paragraph" w:styleId="1">
    <w:name w:val="heading 1"/>
    <w:basedOn w:val="a"/>
    <w:next w:val="a"/>
    <w:qFormat/>
    <w:pPr>
      <w:keepNext/>
      <w:keepLines/>
      <w:spacing w:before="240" w:after="0"/>
      <w:outlineLvl w:val="0"/>
    </w:pPr>
    <w:rPr>
      <w:rFonts w:ascii="Times New Roman" w:hAnsi="Times New Roman" w:cs="Times New Roman"/>
      <w:color w:val="2E74B5"/>
      <w:sz w:val="38"/>
    </w:rPr>
  </w:style>
  <w:style w:type="paragraph" w:styleId="2">
    <w:name w:val="heading 2"/>
    <w:basedOn w:val="a"/>
    <w:next w:val="a"/>
    <w:qFormat/>
    <w:pPr>
      <w:keepNext/>
      <w:keepLines/>
      <w:spacing w:before="40" w:after="0"/>
      <w:outlineLvl w:val="1"/>
    </w:pPr>
    <w:rPr>
      <w:rFonts w:ascii="Times New Roman" w:hAnsi="Times New Roman" w:cs="Times New Roman"/>
      <w:color w:val="2E74B5"/>
      <w:sz w:val="32"/>
    </w:rPr>
  </w:style>
  <w:style w:type="paragraph" w:styleId="3">
    <w:name w:val="heading 3"/>
    <w:basedOn w:val="a"/>
    <w:next w:val="a"/>
    <w:qFormat/>
    <w:pPr>
      <w:keepNext/>
      <w:keepLines/>
      <w:spacing w:before="40" w:after="0"/>
      <w:outlineLvl w:val="2"/>
    </w:pPr>
    <w:rPr>
      <w:rFonts w:ascii="Times New Roman" w:hAnsi="Times New Roman" w:cs="Times New Roman"/>
      <w:color w:val="1F4D78"/>
      <w:sz w:val="30"/>
    </w:rPr>
  </w:style>
  <w:style w:type="paragraph" w:styleId="4">
    <w:name w:val="heading 4"/>
    <w:basedOn w:val="a"/>
    <w:next w:val="a"/>
    <w:qFormat/>
    <w:pPr>
      <w:keepNext/>
      <w:keepLines/>
      <w:spacing w:before="40" w:after="0"/>
      <w:outlineLvl w:val="3"/>
    </w:pPr>
    <w:rPr>
      <w:rFonts w:ascii="Times New Roman" w:hAnsi="Times New Roman" w:cs="Times New Roman"/>
      <w:i/>
      <w:color w:val="2E74B5"/>
      <w:sz w:val="28"/>
    </w:rPr>
  </w:style>
  <w:style w:type="paragraph" w:styleId="5">
    <w:name w:val="heading 5"/>
    <w:basedOn w:val="a"/>
    <w:next w:val="a"/>
    <w:qFormat/>
    <w:pPr>
      <w:keepNext/>
      <w:keepLines/>
      <w:spacing w:before="40" w:after="0"/>
      <w:outlineLvl w:val="4"/>
    </w:pPr>
    <w:rPr>
      <w:rFonts w:ascii="Times New Roman" w:hAnsi="Times New Roman" w:cs="Times New Roman"/>
      <w:color w:val="2E74B5"/>
      <w:sz w:val="28"/>
    </w:rPr>
  </w:style>
  <w:style w:type="paragraph" w:styleId="6">
    <w:name w:val="heading 6"/>
    <w:basedOn w:val="a"/>
    <w:next w:val="a"/>
    <w:qFormat/>
    <w:pPr>
      <w:keepNext/>
      <w:keepLines/>
      <w:spacing w:before="40" w:after="0"/>
      <w:outlineLvl w:val="5"/>
    </w:pPr>
    <w:rPr>
      <w:rFonts w:ascii="Times New Roman" w:hAnsi="Times New Roman" w:cs="Times New Roman"/>
      <w:color w:val="1F4D7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Оглавление"/>
    <w:basedOn w:val="1"/>
    <w:next w:val="a"/>
    <w:qFormat/>
    <w:pPr>
      <w:spacing w:after="100"/>
      <w:outlineLvl w:val="8"/>
    </w:pPr>
  </w:style>
  <w:style w:type="paragraph" w:styleId="10">
    <w:name w:val="toc 1"/>
    <w:basedOn w:val="a"/>
    <w:next w:val="a"/>
    <w:qFormat/>
    <w:pPr>
      <w:spacing w:after="100"/>
    </w:pPr>
  </w:style>
  <w:style w:type="paragraph" w:styleId="20">
    <w:name w:val="toc 2"/>
    <w:basedOn w:val="a"/>
    <w:next w:val="a"/>
    <w:qFormat/>
    <w:pPr>
      <w:spacing w:after="100"/>
      <w:ind w:left="220"/>
    </w:pPr>
  </w:style>
  <w:style w:type="paragraph" w:styleId="30">
    <w:name w:val="toc 3"/>
    <w:basedOn w:val="a"/>
    <w:next w:val="a"/>
    <w:qFormat/>
    <w:pPr>
      <w:spacing w:after="100"/>
      <w:ind w:left="440"/>
    </w:pPr>
  </w:style>
  <w:style w:type="paragraph" w:styleId="40">
    <w:name w:val="toc 4"/>
    <w:basedOn w:val="a"/>
    <w:next w:val="a"/>
    <w:qFormat/>
    <w:pPr>
      <w:spacing w:after="100"/>
      <w:ind w:left="660"/>
    </w:pPr>
  </w:style>
  <w:style w:type="paragraph" w:styleId="50">
    <w:name w:val="toc 5"/>
    <w:basedOn w:val="a"/>
    <w:next w:val="a"/>
    <w:qFormat/>
    <w:pPr>
      <w:spacing w:after="100"/>
      <w:ind w:left="880"/>
    </w:pPr>
  </w:style>
  <w:style w:type="paragraph" w:styleId="60">
    <w:name w:val="toc 6"/>
    <w:basedOn w:val="a"/>
    <w:next w:val="a"/>
    <w:qFormat/>
    <w:pPr>
      <w:spacing w:after="100"/>
      <w:ind w:left="1100"/>
    </w:pPr>
  </w:style>
  <w:style w:type="paragraph" w:styleId="a5">
    <w:name w:val="caption"/>
    <w:basedOn w:val="a"/>
    <w:qFormat/>
    <w:pPr>
      <w:spacing w:before="120" w:after="120"/>
    </w:pPr>
    <w:rPr>
      <w:i/>
      <w:sz w:val="24"/>
    </w:rPr>
  </w:style>
  <w:style w:type="character" w:customStyle="1" w:styleId="11">
    <w:name w:val="Текст Знак1"/>
    <w:rPr>
      <w:rFonts w:ascii="Consolas" w:hAnsi="Consolas" w:cs="Consolas"/>
      <w:sz w:val="20"/>
    </w:rPr>
  </w:style>
  <w:style w:type="character" w:customStyle="1" w:styleId="a6">
    <w:name w:val="Текст Знак"/>
    <w:rPr>
      <w:rFonts w:ascii="Consolas" w:hAnsi="Consolas" w:cs="Consolas"/>
      <w:sz w:val="20"/>
    </w:rPr>
  </w:style>
  <w:style w:type="character" w:customStyle="1" w:styleId="PlainTextChar">
    <w:name w:val="Plain Text Char"/>
    <w:rPr>
      <w:rFonts w:ascii="Consolas" w:hAnsi="Consolas" w:cs="Consolas"/>
      <w:sz w:val="20"/>
    </w:rPr>
  </w:style>
  <w:style w:type="character" w:customStyle="1" w:styleId="a7">
    <w:name w:val="Текст выноски Знак"/>
    <w:rPr>
      <w:rFonts w:ascii="Tahoma" w:hAnsi="Tahoma" w:cs="Tahoma"/>
      <w:sz w:val="16"/>
    </w:rPr>
  </w:style>
  <w:style w:type="character" w:customStyle="1" w:styleId="a8">
    <w:name w:val="Название Знак"/>
    <w:rPr>
      <w:rFonts w:ascii="Times New Roman" w:hAnsi="Times New Roman" w:cs="Times New Roman"/>
      <w:b/>
      <w:sz w:val="24"/>
    </w:rPr>
  </w:style>
  <w:style w:type="character" w:customStyle="1" w:styleId="a9">
    <w:name w:val="Верхний колонтитул Знак"/>
    <w:rPr>
      <w:sz w:val="22"/>
    </w:rPr>
  </w:style>
  <w:style w:type="character" w:customStyle="1" w:styleId="aa">
    <w:name w:val="Нижний колонтитул Знак"/>
    <w:rPr>
      <w:sz w:val="22"/>
    </w:rPr>
  </w:style>
  <w:style w:type="paragraph" w:styleId="ab">
    <w:name w:val="Body Text"/>
    <w:basedOn w:val="a"/>
    <w:qFormat/>
    <w:pPr>
      <w:spacing w:after="140"/>
    </w:pPr>
  </w:style>
  <w:style w:type="paragraph" w:styleId="ac">
    <w:name w:val="List"/>
    <w:basedOn w:val="ab"/>
    <w:qFormat/>
  </w:style>
  <w:style w:type="paragraph" w:customStyle="1" w:styleId="Index">
    <w:name w:val="Index"/>
    <w:basedOn w:val="a"/>
    <w:qFormat/>
  </w:style>
  <w:style w:type="paragraph" w:styleId="ad">
    <w:name w:val="Plain Text"/>
    <w:basedOn w:val="a"/>
    <w:qFormat/>
    <w:pPr>
      <w:spacing w:after="0" w:line="240" w:lineRule="auto"/>
    </w:pPr>
    <w:rPr>
      <w:rFonts w:ascii="Consolas" w:hAnsi="Consolas" w:cs="Consolas"/>
      <w:sz w:val="20"/>
    </w:rPr>
  </w:style>
  <w:style w:type="paragraph" w:customStyle="1" w:styleId="ConsPlusNormal">
    <w:name w:val="ConsPlusNormal"/>
    <w:qFormat/>
    <w:pPr>
      <w:widowControl w:val="0"/>
      <w:ind w:firstLine="720"/>
    </w:pPr>
    <w:rPr>
      <w:rFonts w:ascii="Arial" w:hAnsi="Arial" w:cs="Arial"/>
      <w:color w:val="000000"/>
      <w:sz w:val="20"/>
    </w:rPr>
  </w:style>
  <w:style w:type="paragraph" w:styleId="ae">
    <w:name w:val="Balloon Text"/>
    <w:basedOn w:val="a"/>
    <w:qFormat/>
    <w:pPr>
      <w:spacing w:after="0" w:line="240" w:lineRule="auto"/>
    </w:pPr>
    <w:rPr>
      <w:rFonts w:ascii="Tahoma" w:hAnsi="Tahoma" w:cs="Tahoma"/>
      <w:sz w:val="16"/>
    </w:rPr>
  </w:style>
  <w:style w:type="paragraph" w:customStyle="1" w:styleId="ConsNormal">
    <w:name w:val="ConsNormal"/>
    <w:qFormat/>
    <w:pPr>
      <w:widowControl w:val="0"/>
      <w:ind w:firstLine="720"/>
    </w:pPr>
    <w:rPr>
      <w:rFonts w:ascii="Consultant;Courier New" w:hAnsi="Consultant;Courier New" w:cs="Consultant;Courier New"/>
      <w:color w:val="000000"/>
      <w:sz w:val="20"/>
    </w:rPr>
  </w:style>
  <w:style w:type="paragraph" w:customStyle="1" w:styleId="ConsNonformat">
    <w:name w:val="ConsNonformat"/>
    <w:qFormat/>
    <w:pPr>
      <w:widowControl w:val="0"/>
    </w:pPr>
    <w:rPr>
      <w:rFonts w:ascii="Consultant;Courier New" w:hAnsi="Consultant;Courier New" w:cs="Consultant;Courier New"/>
      <w:color w:val="000000"/>
      <w:sz w:val="20"/>
    </w:rPr>
  </w:style>
  <w:style w:type="paragraph" w:styleId="af">
    <w:name w:val="header"/>
    <w:basedOn w:val="a"/>
    <w:qFormat/>
    <w:pPr>
      <w:tabs>
        <w:tab w:val="center" w:pos="4677"/>
        <w:tab w:val="right" w:pos="9355"/>
      </w:tabs>
    </w:pPr>
  </w:style>
  <w:style w:type="paragraph" w:styleId="af0">
    <w:name w:val="footer"/>
    <w:basedOn w:val="a"/>
    <w:qFormat/>
    <w:pPr>
      <w:tabs>
        <w:tab w:val="center" w:pos="4677"/>
        <w:tab w:val="right" w:pos="9355"/>
      </w:tabs>
    </w:pPr>
  </w:style>
  <w:style w:type="paragraph" w:customStyle="1" w:styleId="TableContents">
    <w:name w:val="Table Contents"/>
    <w:basedOn w:val="a"/>
    <w:qFormat/>
  </w:style>
  <w:style w:type="paragraph" w:customStyle="1" w:styleId="TableHeading">
    <w:name w:val="Table Heading"/>
    <w:basedOn w:val="TableContents"/>
    <w:qFormat/>
    <w:pPr>
      <w:jc w:val="center"/>
    </w:pPr>
    <w:rPr>
      <w:b/>
    </w:rPr>
  </w:style>
  <w:style w:type="paragraph" w:customStyle="1" w:styleId="Heading">
    <w:name w:val="Heading"/>
    <w:basedOn w:val="a"/>
    <w:next w:val="ab"/>
    <w:qFormat/>
    <w:pPr>
      <w:spacing w:before="120" w:after="180" w:line="240" w:lineRule="auto"/>
      <w:jc w:val="center"/>
    </w:pPr>
    <w:rPr>
      <w:rFonts w:ascii="Times New Roman" w:hAnsi="Times New Roman" w:cs="Times New Roman"/>
      <w:b/>
      <w:sz w:val="24"/>
    </w:rPr>
  </w:style>
  <w:style w:type="paragraph" w:styleId="af1">
    <w:name w:val="annotation text"/>
    <w:basedOn w:val="a"/>
    <w:link w:val="af2"/>
    <w:uiPriority w:val="99"/>
    <w:semiHidden/>
    <w:unhideWhenUsed/>
    <w:pPr>
      <w:spacing w:line="240" w:lineRule="auto"/>
    </w:pPr>
    <w:rPr>
      <w:sz w:val="20"/>
    </w:rPr>
  </w:style>
  <w:style w:type="character" w:customStyle="1" w:styleId="af2">
    <w:name w:val="Текст примечания Знак"/>
    <w:basedOn w:val="a0"/>
    <w:link w:val="af1"/>
    <w:uiPriority w:val="99"/>
    <w:semiHidden/>
    <w:rPr>
      <w:rFonts w:ascii="Calibri" w:hAnsi="Calibri" w:cs="Calibri"/>
      <w:color w:val="000000"/>
      <w:sz w:val="20"/>
    </w:rPr>
  </w:style>
  <w:style w:type="character" w:styleId="af3">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3923</Words>
  <Characters>22365</Characters>
  <Application>Microsoft Office Word</Application>
  <DocSecurity>0</DocSecurity>
  <Lines>186</Lines>
  <Paragraphs>52</Paragraphs>
  <ScaleCrop>false</ScaleCrop>
  <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2021-04-08T14:36:00Z</dcterms:created>
  <dcterms:modified xsi:type="dcterms:W3CDTF">2021-04-08T14:36:00Z</dcterms:modified>
</cp:coreProperties>
</file>